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92F18" w14:textId="77777777" w:rsidR="00D9177D" w:rsidRPr="002C1AED" w:rsidRDefault="00D836DD" w:rsidP="00630DAF">
      <w:pPr>
        <w:pStyle w:val="Ttulo"/>
        <w:jc w:val="both"/>
      </w:pPr>
      <w:r w:rsidRPr="002C1AED">
        <w:rPr>
          <w:rFonts w:ascii="Times New Roman" w:eastAsia="Times New Roman" w:hAnsi="Times New Roman"/>
          <w:b w:val="0"/>
        </w:rPr>
        <w:t xml:space="preserve">POSTULADO DE LA GÉNESIS Y </w:t>
      </w:r>
      <w:r w:rsidR="00630DAF" w:rsidRPr="002C1AED">
        <w:rPr>
          <w:rFonts w:ascii="Times New Roman" w:eastAsia="Times New Roman" w:hAnsi="Times New Roman"/>
          <w:b w:val="0"/>
        </w:rPr>
        <w:t>SURGIMIENTO</w:t>
      </w:r>
      <w:r w:rsidRPr="002C1AED">
        <w:rPr>
          <w:rFonts w:ascii="Times New Roman" w:eastAsia="Times New Roman" w:hAnsi="Times New Roman"/>
          <w:b w:val="0"/>
        </w:rPr>
        <w:t xml:space="preserve"> DE LA CONCIENCIA</w:t>
      </w:r>
    </w:p>
    <w:p w14:paraId="5E306E7A" w14:textId="77777777" w:rsidR="00D9177D" w:rsidRPr="002C1AED" w:rsidRDefault="00D9177D" w:rsidP="00630DAF">
      <w:pPr>
        <w:jc w:val="both"/>
      </w:pPr>
    </w:p>
    <w:p w14:paraId="030B3875" w14:textId="77777777" w:rsidR="00D9177D" w:rsidRPr="002C1AED" w:rsidRDefault="00D836DD" w:rsidP="00630DAF">
      <w:pPr>
        <w:jc w:val="both"/>
      </w:pPr>
      <w:r w:rsidRPr="002C1AED">
        <w:rPr>
          <w:b/>
        </w:rPr>
        <w:t xml:space="preserve">Precepto </w:t>
      </w:r>
    </w:p>
    <w:p w14:paraId="608196D3" w14:textId="77777777" w:rsidR="00D9177D" w:rsidRPr="002C1AED" w:rsidRDefault="00D836DD" w:rsidP="00630DAF">
      <w:pPr>
        <w:jc w:val="both"/>
      </w:pPr>
      <w:r w:rsidRPr="002C1AED">
        <w:rPr>
          <w:i/>
        </w:rPr>
        <w:t>La conciencia es la intuición del campo cuando logra su cierre.</w:t>
      </w:r>
    </w:p>
    <w:p w14:paraId="668410F1" w14:textId="77777777" w:rsidR="00D9177D" w:rsidRPr="002C1AED" w:rsidRDefault="00D9177D" w:rsidP="00630DAF">
      <w:pPr>
        <w:jc w:val="both"/>
      </w:pPr>
    </w:p>
    <w:p w14:paraId="738ADACB" w14:textId="77777777" w:rsidR="00630DAF" w:rsidRPr="002C1AED" w:rsidRDefault="00630DAF" w:rsidP="00630DAF">
      <w:pPr>
        <w:jc w:val="both"/>
      </w:pPr>
    </w:p>
    <w:p w14:paraId="30F89781" w14:textId="77777777" w:rsidR="00630DAF" w:rsidRPr="002C1AED" w:rsidRDefault="00630DAF" w:rsidP="00630DAF">
      <w:pPr>
        <w:jc w:val="both"/>
      </w:pPr>
    </w:p>
    <w:p w14:paraId="4BD91025" w14:textId="77777777" w:rsidR="00D9177D" w:rsidRPr="002C1AED" w:rsidRDefault="00D836DD" w:rsidP="00630DAF">
      <w:pPr>
        <w:jc w:val="both"/>
      </w:pPr>
      <w:r w:rsidRPr="002C1AED">
        <w:t>Documento integrado de trabajo</w:t>
      </w:r>
    </w:p>
    <w:p w14:paraId="614D44F0" w14:textId="77777777" w:rsidR="00D9177D" w:rsidRPr="002C1AED" w:rsidRDefault="00D9177D" w:rsidP="00630DAF">
      <w:pPr>
        <w:jc w:val="both"/>
      </w:pPr>
    </w:p>
    <w:p w14:paraId="6C5AA1CC" w14:textId="77777777" w:rsidR="00D9177D" w:rsidRPr="002C1AED" w:rsidRDefault="00D836DD" w:rsidP="00630DAF">
      <w:pPr>
        <w:jc w:val="both"/>
      </w:pPr>
      <w:r w:rsidRPr="002C1AED">
        <w:t>Fundación de investigación psicobioenergética humana</w:t>
      </w:r>
    </w:p>
    <w:p w14:paraId="6BFDFD8D" w14:textId="77777777" w:rsidR="00D9177D" w:rsidRPr="002C1AED" w:rsidRDefault="00D836DD" w:rsidP="00630DAF">
      <w:pPr>
        <w:jc w:val="both"/>
      </w:pPr>
      <w:r w:rsidRPr="002C1AED">
        <w:t>e Instituto de Medicinas Alternativa</w:t>
      </w:r>
      <w:r w:rsidR="00630DAF" w:rsidRPr="002C1AED">
        <w:t>s</w:t>
      </w:r>
      <w:r w:rsidRPr="002C1AED">
        <w:t xml:space="preserve"> y Ecológicas</w:t>
      </w:r>
    </w:p>
    <w:p w14:paraId="09F5008A" w14:textId="77777777" w:rsidR="00630DAF" w:rsidRPr="002C1AED" w:rsidRDefault="00630DAF" w:rsidP="00630DAF">
      <w:pPr>
        <w:jc w:val="both"/>
      </w:pPr>
    </w:p>
    <w:p w14:paraId="17225A6B" w14:textId="77777777" w:rsidR="00630DAF" w:rsidRPr="002C1AED" w:rsidRDefault="00630DAF" w:rsidP="00630DAF">
      <w:pPr>
        <w:jc w:val="both"/>
      </w:pPr>
    </w:p>
    <w:p w14:paraId="1BF37BC3" w14:textId="77777777" w:rsidR="00630DAF" w:rsidRPr="002C1AED" w:rsidRDefault="00630DAF" w:rsidP="00630DAF">
      <w:pPr>
        <w:jc w:val="both"/>
      </w:pPr>
    </w:p>
    <w:p w14:paraId="66DFA6DA" w14:textId="77777777" w:rsidR="00630DAF" w:rsidRPr="002C1AED" w:rsidRDefault="00630DAF" w:rsidP="00630DAF">
      <w:pPr>
        <w:jc w:val="both"/>
      </w:pPr>
    </w:p>
    <w:p w14:paraId="2D10F02F" w14:textId="77777777" w:rsidR="00630DAF" w:rsidRPr="002C1AED" w:rsidRDefault="00630DAF" w:rsidP="00630DAF">
      <w:pPr>
        <w:tabs>
          <w:tab w:val="left" w:pos="3659"/>
        </w:tabs>
        <w:jc w:val="both"/>
      </w:pPr>
      <w:r w:rsidRPr="002C1AED">
        <w:tab/>
      </w:r>
    </w:p>
    <w:p w14:paraId="7DDAFFA1" w14:textId="77777777" w:rsidR="00630DAF" w:rsidRPr="002C1AED" w:rsidRDefault="00630DAF" w:rsidP="00630DAF">
      <w:pPr>
        <w:tabs>
          <w:tab w:val="left" w:pos="3659"/>
        </w:tabs>
        <w:jc w:val="both"/>
      </w:pPr>
    </w:p>
    <w:p w14:paraId="558DCB68" w14:textId="77777777" w:rsidR="00630DAF" w:rsidRPr="002C1AED" w:rsidRDefault="00630DAF" w:rsidP="00630DAF">
      <w:pPr>
        <w:tabs>
          <w:tab w:val="left" w:pos="3659"/>
        </w:tabs>
        <w:jc w:val="both"/>
      </w:pPr>
    </w:p>
    <w:p w14:paraId="3BC141CD" w14:textId="77777777" w:rsidR="00630DAF" w:rsidRPr="002C1AED" w:rsidRDefault="00630DAF" w:rsidP="00630DAF">
      <w:pPr>
        <w:tabs>
          <w:tab w:val="left" w:pos="3659"/>
        </w:tabs>
        <w:jc w:val="both"/>
      </w:pPr>
    </w:p>
    <w:p w14:paraId="00063A55" w14:textId="77777777" w:rsidR="00630DAF" w:rsidRPr="002C1AED" w:rsidRDefault="00630DAF" w:rsidP="00630DAF">
      <w:pPr>
        <w:tabs>
          <w:tab w:val="left" w:pos="3659"/>
        </w:tabs>
        <w:jc w:val="both"/>
      </w:pPr>
    </w:p>
    <w:p w14:paraId="09F86EBA" w14:textId="77777777" w:rsidR="00630DAF" w:rsidRPr="002C1AED" w:rsidRDefault="00630DAF" w:rsidP="00630DAF">
      <w:pPr>
        <w:tabs>
          <w:tab w:val="left" w:pos="3659"/>
        </w:tabs>
        <w:jc w:val="both"/>
      </w:pPr>
      <w:r w:rsidRPr="002C1AED">
        <w:t>Medellín</w:t>
      </w:r>
    </w:p>
    <w:p w14:paraId="1ABC909E" w14:textId="77777777" w:rsidR="00630DAF" w:rsidRPr="002C1AED" w:rsidRDefault="00630DAF" w:rsidP="00630DAF">
      <w:pPr>
        <w:tabs>
          <w:tab w:val="left" w:pos="3659"/>
        </w:tabs>
        <w:jc w:val="both"/>
      </w:pPr>
      <w:r w:rsidRPr="002C1AED">
        <w:t>13-04/2026</w:t>
      </w:r>
    </w:p>
    <w:p w14:paraId="4F04C3A0" w14:textId="77777777" w:rsidR="00D9177D" w:rsidRPr="002C1AED" w:rsidRDefault="00D836DD" w:rsidP="00630DAF">
      <w:pPr>
        <w:jc w:val="both"/>
      </w:pPr>
      <w:r w:rsidRPr="002C1AED">
        <w:br w:type="page"/>
      </w:r>
    </w:p>
    <w:p w14:paraId="04D1AAAB" w14:textId="77777777" w:rsidR="00D9177D" w:rsidRPr="002C1AED" w:rsidRDefault="00D836DD" w:rsidP="00630DAF">
      <w:pPr>
        <w:pStyle w:val="Ttulo1"/>
        <w:jc w:val="both"/>
      </w:pPr>
      <w:r w:rsidRPr="002C1AED">
        <w:rPr>
          <w:rFonts w:ascii="Times New Roman" w:eastAsia="Times New Roman" w:hAnsi="Times New Roman"/>
          <w:b w:val="0"/>
        </w:rPr>
        <w:lastRenderedPageBreak/>
        <w:t>Prólogo. Hacia el retorno del ser</w:t>
      </w:r>
    </w:p>
    <w:p w14:paraId="7A8D17EB" w14:textId="77777777" w:rsidR="00D9177D" w:rsidRPr="002C1AED" w:rsidRDefault="00D836DD" w:rsidP="00630DAF">
      <w:pPr>
        <w:jc w:val="both"/>
      </w:pPr>
      <w:r w:rsidRPr="002C1AED">
        <w:t>No todo llamado interior llega como una voz. A veces se presenta como una incomodidad persistente, como una nostalgia sin objeto preciso, como una tristeza nacida de la impresión de que vivir la vida visible no colma la realidad de lo que somos. Hay momentos en que el ser humano, incluso rodeado de tareas, afectos, logros o distracciones, percibe en silencio que algo en él permanece desatendido.</w:t>
      </w:r>
    </w:p>
    <w:p w14:paraId="11DB7C3F" w14:textId="77777777" w:rsidR="00D9177D" w:rsidRPr="002C1AED" w:rsidRDefault="00D836DD" w:rsidP="00630DAF">
      <w:pPr>
        <w:jc w:val="both"/>
      </w:pPr>
      <w:r w:rsidRPr="002C1AED">
        <w:t xml:space="preserve">Este libro nace para acercarse a esa intuición abandonada. No pretende imponer una doctrina cerrada ni reclamar para sí una autoridad absoluta. Busca, más bien, ofrecer un marco de comprensión para aquello que muchos han vivido sin llegar a </w:t>
      </w:r>
      <w:r w:rsidR="004F4E3F" w:rsidRPr="002C1AED">
        <w:t>defini</w:t>
      </w:r>
      <w:r w:rsidRPr="002C1AED">
        <w:t>rlo: que la existencia visible parece ser apenas una franja de una arquitectura más vasta, que la conciencia no se reduce al pensamiento y que, en el fondo del ser, persiste una orientación hacia un origen no personalizado, más sutil que la materia.</w:t>
      </w:r>
      <w:r w:rsidR="00630DAF" w:rsidRPr="002C1AED">
        <w:t xml:space="preserve"> </w:t>
      </w:r>
      <w:r w:rsidR="004F4E3F" w:rsidRPr="002C1AED">
        <w:t>Mirar hacia un origen que lo sepa guiar hacia el</w:t>
      </w:r>
      <w:r w:rsidR="00630DAF" w:rsidRPr="002C1AED">
        <w:t xml:space="preserve"> conocimiento sobre sí mismo</w:t>
      </w:r>
      <w:r w:rsidR="004F4E3F" w:rsidRPr="002C1AED">
        <w:t>.</w:t>
      </w:r>
    </w:p>
    <w:p w14:paraId="2C3A49B1" w14:textId="77777777" w:rsidR="00D9177D" w:rsidRPr="002C1AED" w:rsidRDefault="00D836DD" w:rsidP="00630DAF">
      <w:pPr>
        <w:jc w:val="both"/>
      </w:pPr>
      <w:r w:rsidRPr="002C1AED">
        <w:t>Hablar de retorn</w:t>
      </w:r>
      <w:r w:rsidR="004F4E3F" w:rsidRPr="002C1AED">
        <w:t>ar la mirada hacia sí mismo</w:t>
      </w:r>
      <w:r w:rsidRPr="002C1AED">
        <w:t xml:space="preserve"> no significa despreciar la tierra, negar la experiencia humana ni proponer una fuga del mundo visible. Significa recordar la proporción justa de las cosas. Significa devolver a cada nivel del ser su lugar. Significa permitir que la conciencia, en vez de permanecer olvidada u obstaculizada por una mente fascinada por la densidad</w:t>
      </w:r>
      <w:r w:rsidR="004F4E3F" w:rsidRPr="002C1AED">
        <w:t xml:space="preserve"> de los objetos</w:t>
      </w:r>
      <w:r w:rsidRPr="002C1AED">
        <w:t>, recupere su función de armonizar, preservar y restituir el campo</w:t>
      </w:r>
      <w:r w:rsidR="004F4E3F" w:rsidRPr="002C1AED">
        <w:t xml:space="preserve"> sutil</w:t>
      </w:r>
      <w:r w:rsidRPr="002C1AED">
        <w:t xml:space="preserve"> del que brota su existencia misma y la del ser individual integrados en un campo superior. Ambos todavía incomprendidos.</w:t>
      </w:r>
    </w:p>
    <w:p w14:paraId="5329C5BE" w14:textId="77777777" w:rsidR="00D9177D" w:rsidRPr="002C1AED" w:rsidRDefault="00D836DD" w:rsidP="00630DAF">
      <w:pPr>
        <w:jc w:val="both"/>
      </w:pPr>
      <w:r w:rsidRPr="002C1AED">
        <w:t xml:space="preserve">Las páginas que siguen se mueven entre dos registros. Uno es filosófico y procura nombrar con precisión conceptos, niveles y relaciones. El otro es antropológico y revelatorio, y le habla a esa región del lector que ya presiente algo de </w:t>
      </w:r>
      <w:proofErr w:type="gramStart"/>
      <w:r w:rsidRPr="002C1AED">
        <w:t>esto</w:t>
      </w:r>
      <w:proofErr w:type="gramEnd"/>
      <w:r w:rsidRPr="002C1AED">
        <w:t xml:space="preserve"> aunque todavía no disponga del lenguaje para identificarlo, comprenderlo, valorarlo y expresarlo. Ambas voces conviven aquí porque la experiencia del ser no nace únicamente del análisis ni solo de la visión reflexiva, sino del encuentro vivo entre comprensión, presentimiento e instinto.</w:t>
      </w:r>
    </w:p>
    <w:p w14:paraId="0493FDF1" w14:textId="77777777" w:rsidR="00D9177D" w:rsidRPr="002C1AED" w:rsidRDefault="00D836DD" w:rsidP="00630DAF">
      <w:pPr>
        <w:jc w:val="both"/>
      </w:pPr>
      <w:r w:rsidRPr="002C1AED">
        <w:t>Si este texto logra algo, que sea esto: despertar en cada lector la atención hacia esa señal interior que tantas veces estuvo presente y, sin embargo, fue postergada. No para añadir una creencia más, sino para escuchar con mayor profundidad aquello que quizá la conciencia nunca ha dejado de señalar.</w:t>
      </w:r>
    </w:p>
    <w:p w14:paraId="3C81B9F4" w14:textId="77777777" w:rsidR="00D9177D" w:rsidRPr="002C1AED" w:rsidRDefault="00D836DD" w:rsidP="00630DAF">
      <w:pPr>
        <w:jc w:val="both"/>
      </w:pPr>
      <w:r w:rsidRPr="002C1AED">
        <w:br w:type="page"/>
      </w:r>
    </w:p>
    <w:p w14:paraId="57C79058" w14:textId="77777777" w:rsidR="00D9177D" w:rsidRPr="002C1AED" w:rsidRDefault="00D836DD" w:rsidP="00630DAF">
      <w:pPr>
        <w:pStyle w:val="Ttulo1"/>
        <w:jc w:val="both"/>
      </w:pPr>
      <w:r w:rsidRPr="002C1AED">
        <w:rPr>
          <w:rFonts w:ascii="Times New Roman" w:eastAsia="Times New Roman" w:hAnsi="Times New Roman"/>
          <w:b w:val="0"/>
        </w:rPr>
        <w:lastRenderedPageBreak/>
        <w:t>Índice maestro</w:t>
      </w:r>
    </w:p>
    <w:p w14:paraId="1DF95D7B" w14:textId="77777777" w:rsidR="00D9177D" w:rsidRPr="002C1AED" w:rsidRDefault="00D836DD" w:rsidP="00630DAF">
      <w:pPr>
        <w:jc w:val="both"/>
      </w:pPr>
      <w:r w:rsidRPr="002C1AED">
        <w:t>Prólogo. Hacia el retorno del ser</w:t>
      </w:r>
    </w:p>
    <w:p w14:paraId="0284058A" w14:textId="77777777" w:rsidR="00D9177D" w:rsidRPr="002C1AED" w:rsidRDefault="00D836DD" w:rsidP="00630DAF">
      <w:pPr>
        <w:jc w:val="both"/>
      </w:pPr>
      <w:r w:rsidRPr="002C1AED">
        <w:t>Introducción. La intuición olvidada</w:t>
      </w:r>
    </w:p>
    <w:p w14:paraId="1DD5280C" w14:textId="77777777" w:rsidR="00D9177D" w:rsidRPr="002C1AED" w:rsidRDefault="00B82378" w:rsidP="00630DAF">
      <w:pPr>
        <w:jc w:val="both"/>
      </w:pPr>
      <w:r w:rsidRPr="002C1AED">
        <w:t>Adelante</w:t>
      </w:r>
      <w:r w:rsidR="00D836DD" w:rsidRPr="002C1AED">
        <w:t>. La necesidad humana de nombrar lo que no puede contener</w:t>
      </w:r>
    </w:p>
    <w:p w14:paraId="156E0E95" w14:textId="77777777" w:rsidR="00D9177D" w:rsidRPr="002C1AED" w:rsidRDefault="00D9177D" w:rsidP="00630DAF">
      <w:pPr>
        <w:jc w:val="both"/>
      </w:pPr>
    </w:p>
    <w:p w14:paraId="3A3239C7" w14:textId="77777777" w:rsidR="00D9177D" w:rsidRPr="002C1AED" w:rsidRDefault="00D836DD" w:rsidP="00630DAF">
      <w:pPr>
        <w:jc w:val="both"/>
      </w:pPr>
      <w:r w:rsidRPr="002C1AED">
        <w:rPr>
          <w:b/>
        </w:rPr>
        <w:t>Primera Parte. Génesis del ser</w:t>
      </w:r>
    </w:p>
    <w:p w14:paraId="33DF645B" w14:textId="77777777" w:rsidR="00D9177D" w:rsidRPr="002C1AED" w:rsidRDefault="00D836DD" w:rsidP="00630DAF">
      <w:pPr>
        <w:jc w:val="both"/>
      </w:pPr>
      <w:r w:rsidRPr="002C1AED">
        <w:t>Capítulo 1. Del campo primordial</w:t>
      </w:r>
    </w:p>
    <w:p w14:paraId="1C19C177" w14:textId="77777777" w:rsidR="00D9177D" w:rsidRPr="002C1AED" w:rsidRDefault="00D836DD" w:rsidP="00630DAF">
      <w:pPr>
        <w:jc w:val="both"/>
      </w:pPr>
      <w:r w:rsidRPr="002C1AED">
        <w:t>Capítulo 2. La aparición del ser</w:t>
      </w:r>
    </w:p>
    <w:p w14:paraId="231FB3DF" w14:textId="77777777" w:rsidR="00D9177D" w:rsidRPr="002C1AED" w:rsidRDefault="00D836DD" w:rsidP="00630DAF">
      <w:pPr>
        <w:jc w:val="both"/>
      </w:pPr>
      <w:r w:rsidRPr="002C1AED">
        <w:t>Capítulo 3. El cierre del campo</w:t>
      </w:r>
    </w:p>
    <w:p w14:paraId="124429FC" w14:textId="77777777" w:rsidR="00D9177D" w:rsidRPr="002C1AED" w:rsidRDefault="00D836DD" w:rsidP="00630DAF">
      <w:pPr>
        <w:jc w:val="both"/>
      </w:pPr>
      <w:r w:rsidRPr="002C1AED">
        <w:t>Capítulo 4. La emergencia de la conciencia</w:t>
      </w:r>
    </w:p>
    <w:p w14:paraId="5C0B7652" w14:textId="77777777" w:rsidR="00D9177D" w:rsidRPr="002C1AED" w:rsidRDefault="00D9177D" w:rsidP="00630DAF">
      <w:pPr>
        <w:jc w:val="both"/>
      </w:pPr>
    </w:p>
    <w:p w14:paraId="3EC71675" w14:textId="77777777" w:rsidR="00D9177D" w:rsidRPr="002C1AED" w:rsidRDefault="00D836DD" w:rsidP="00630DAF">
      <w:pPr>
        <w:jc w:val="both"/>
      </w:pPr>
      <w:r w:rsidRPr="002C1AED">
        <w:rPr>
          <w:b/>
        </w:rPr>
        <w:t>Segunda Parte. La conciencia y su primera expresión</w:t>
      </w:r>
    </w:p>
    <w:p w14:paraId="76B56B34" w14:textId="77777777" w:rsidR="00D9177D" w:rsidRPr="002C1AED" w:rsidRDefault="00D836DD" w:rsidP="00630DAF">
      <w:pPr>
        <w:jc w:val="both"/>
      </w:pPr>
      <w:r w:rsidRPr="002C1AED">
        <w:t>Capítulo 5. La mente, hija de la conciencia</w:t>
      </w:r>
    </w:p>
    <w:p w14:paraId="28DEAEE4" w14:textId="77777777" w:rsidR="00D9177D" w:rsidRPr="002C1AED" w:rsidRDefault="00D836DD" w:rsidP="00630DAF">
      <w:pPr>
        <w:jc w:val="both"/>
      </w:pPr>
      <w:r w:rsidRPr="002C1AED">
        <w:t>La mente nació cuando la conciencia, al intuirse ser, necesitó expresarse ante el mundo</w:t>
      </w:r>
    </w:p>
    <w:p w14:paraId="01E82431" w14:textId="77777777" w:rsidR="00D9177D" w:rsidRPr="002C1AED" w:rsidRDefault="00D836DD" w:rsidP="00630DAF">
      <w:pPr>
        <w:jc w:val="both"/>
      </w:pPr>
      <w:r w:rsidRPr="002C1AED">
        <w:t>Cómo nace en el ser la intuición de existir y la necesidad de permanecer</w:t>
      </w:r>
    </w:p>
    <w:p w14:paraId="41C12A97" w14:textId="77777777" w:rsidR="00D9177D" w:rsidRPr="002C1AED" w:rsidRDefault="00D836DD" w:rsidP="00630DAF">
      <w:pPr>
        <w:jc w:val="both"/>
      </w:pPr>
      <w:r w:rsidRPr="002C1AED">
        <w:t>Cómo la mente transforma el instinto de preservación en miedo, apego y necesidad de control</w:t>
      </w:r>
    </w:p>
    <w:p w14:paraId="2A8BC4F1" w14:textId="77777777" w:rsidR="00D9177D" w:rsidRPr="002C1AED" w:rsidRDefault="00D836DD" w:rsidP="00630DAF">
      <w:pPr>
        <w:jc w:val="both"/>
      </w:pPr>
      <w:r w:rsidRPr="002C1AED">
        <w:t>Capítulo 6. Los cinco niveles operativos</w:t>
      </w:r>
    </w:p>
    <w:p w14:paraId="4F0F131D" w14:textId="77777777" w:rsidR="00D9177D" w:rsidRPr="002C1AED" w:rsidRDefault="00D836DD" w:rsidP="00630DAF">
      <w:pPr>
        <w:jc w:val="both"/>
      </w:pPr>
      <w:r w:rsidRPr="002C1AED">
        <w:t>Capítulo 7. La interferencia de la mente</w:t>
      </w:r>
    </w:p>
    <w:p w14:paraId="105D16E8" w14:textId="77777777" w:rsidR="00D9177D" w:rsidRPr="002C1AED" w:rsidRDefault="00D836DD" w:rsidP="00630DAF">
      <w:pPr>
        <w:jc w:val="both"/>
      </w:pPr>
      <w:r w:rsidRPr="002C1AED">
        <w:t>Capítulo 8. La mente y la nostalgia de su propia sutileza</w:t>
      </w:r>
    </w:p>
    <w:p w14:paraId="5E446DD0" w14:textId="77777777" w:rsidR="00D9177D" w:rsidRPr="002C1AED" w:rsidRDefault="00D9177D" w:rsidP="00630DAF">
      <w:pPr>
        <w:jc w:val="both"/>
      </w:pPr>
    </w:p>
    <w:p w14:paraId="0235B2DC" w14:textId="77777777" w:rsidR="00D9177D" w:rsidRPr="002C1AED" w:rsidRDefault="00D836DD" w:rsidP="00630DAF">
      <w:pPr>
        <w:jc w:val="both"/>
      </w:pPr>
      <w:r w:rsidRPr="002C1AED">
        <w:rPr>
          <w:b/>
        </w:rPr>
        <w:t>Tercera Parte. La arquitectura viviente del ser</w:t>
      </w:r>
    </w:p>
    <w:p w14:paraId="611B63C8" w14:textId="77777777" w:rsidR="00D9177D" w:rsidRPr="002C1AED" w:rsidRDefault="00D836DD" w:rsidP="00630DAF">
      <w:pPr>
        <w:jc w:val="both"/>
      </w:pPr>
      <w:r w:rsidRPr="002C1AED">
        <w:t>Capítulo 9. El cuerpo energético</w:t>
      </w:r>
    </w:p>
    <w:p w14:paraId="72CFE2E5" w14:textId="77777777" w:rsidR="00D9177D" w:rsidRPr="002C1AED" w:rsidRDefault="00D836DD" w:rsidP="00630DAF">
      <w:pPr>
        <w:jc w:val="both"/>
      </w:pPr>
      <w:r w:rsidRPr="002C1AED">
        <w:t>Capítulo 10. El cuerpo físico</w:t>
      </w:r>
    </w:p>
    <w:p w14:paraId="2C4069F9" w14:textId="77777777" w:rsidR="00D9177D" w:rsidRPr="002C1AED" w:rsidRDefault="00D9177D" w:rsidP="00630DAF">
      <w:pPr>
        <w:jc w:val="both"/>
      </w:pPr>
    </w:p>
    <w:p w14:paraId="3E2E35D2" w14:textId="77777777" w:rsidR="00D9177D" w:rsidRPr="002C1AED" w:rsidRDefault="00D836DD" w:rsidP="00630DAF">
      <w:pPr>
        <w:jc w:val="both"/>
      </w:pPr>
      <w:r w:rsidRPr="002C1AED">
        <w:rPr>
          <w:b/>
        </w:rPr>
        <w:t>Cuarta Parte. La experiencia humana y sus pruebas</w:t>
      </w:r>
    </w:p>
    <w:p w14:paraId="0DD39441" w14:textId="77777777" w:rsidR="00D9177D" w:rsidRPr="002C1AED" w:rsidRDefault="00D836DD" w:rsidP="00630DAF">
      <w:pPr>
        <w:jc w:val="both"/>
      </w:pPr>
      <w:r w:rsidRPr="002C1AED">
        <w:t>Capítulo 11. El sufrimiento y la salud</w:t>
      </w:r>
    </w:p>
    <w:p w14:paraId="08EB48B9" w14:textId="77777777" w:rsidR="00D9177D" w:rsidRPr="002C1AED" w:rsidRDefault="00D836DD" w:rsidP="00630DAF">
      <w:pPr>
        <w:jc w:val="both"/>
      </w:pPr>
      <w:r w:rsidRPr="002C1AED">
        <w:t>Capítulo 12. El placer</w:t>
      </w:r>
    </w:p>
    <w:p w14:paraId="4551A325" w14:textId="77777777" w:rsidR="00D9177D" w:rsidRPr="002C1AED" w:rsidRDefault="00D836DD" w:rsidP="00630DAF">
      <w:pPr>
        <w:jc w:val="both"/>
      </w:pPr>
      <w:r w:rsidRPr="002C1AED">
        <w:lastRenderedPageBreak/>
        <w:t>Capítulo 13. Del discernimiento como eje vivo de la conciencia</w:t>
      </w:r>
    </w:p>
    <w:p w14:paraId="67EC9649" w14:textId="77777777" w:rsidR="00D9177D" w:rsidRPr="002C1AED" w:rsidRDefault="00D836DD" w:rsidP="00630DAF">
      <w:pPr>
        <w:jc w:val="both"/>
      </w:pPr>
      <w:r w:rsidRPr="002C1AED">
        <w:t>Capítulo 14. La libertad</w:t>
      </w:r>
    </w:p>
    <w:p w14:paraId="7A4E522C" w14:textId="77777777" w:rsidR="00D9177D" w:rsidRPr="002C1AED" w:rsidRDefault="00D836DD" w:rsidP="00630DAF">
      <w:pPr>
        <w:jc w:val="both"/>
      </w:pPr>
      <w:r w:rsidRPr="002C1AED">
        <w:t>Capítulo 15. El amor</w:t>
      </w:r>
    </w:p>
    <w:p w14:paraId="29B35227" w14:textId="77777777" w:rsidR="00D9177D" w:rsidRPr="002C1AED" w:rsidRDefault="00D9177D" w:rsidP="00630DAF">
      <w:pPr>
        <w:jc w:val="both"/>
      </w:pPr>
    </w:p>
    <w:p w14:paraId="5F6378DC" w14:textId="77777777" w:rsidR="00D9177D" w:rsidRPr="002C1AED" w:rsidRDefault="00D836DD" w:rsidP="00630DAF">
      <w:pPr>
        <w:jc w:val="both"/>
      </w:pPr>
      <w:r w:rsidRPr="002C1AED">
        <w:rPr>
          <w:b/>
        </w:rPr>
        <w:t>Quinta Parte. De la interioridad a la comunidad</w:t>
      </w:r>
    </w:p>
    <w:p w14:paraId="06206FD5" w14:textId="77777777" w:rsidR="00D9177D" w:rsidRPr="002C1AED" w:rsidRDefault="00D836DD" w:rsidP="00630DAF">
      <w:pPr>
        <w:jc w:val="both"/>
      </w:pPr>
      <w:r w:rsidRPr="002C1AED">
        <w:t>Capítulo 16. Fraternidad humana y teologalidad</w:t>
      </w:r>
    </w:p>
    <w:p w14:paraId="256F050A" w14:textId="77777777" w:rsidR="00D9177D" w:rsidRPr="002C1AED" w:rsidRDefault="00D836DD" w:rsidP="00630DAF">
      <w:pPr>
        <w:jc w:val="both"/>
      </w:pPr>
      <w:r w:rsidRPr="002C1AED">
        <w:t xml:space="preserve">Capítulo 17. De la integración de conciencias y la </w:t>
      </w:r>
      <w:proofErr w:type="spellStart"/>
      <w:r w:rsidRPr="002C1AED">
        <w:t>sintergia</w:t>
      </w:r>
      <w:proofErr w:type="spellEnd"/>
    </w:p>
    <w:p w14:paraId="2F210F20" w14:textId="77777777" w:rsidR="00D9177D" w:rsidRPr="002C1AED" w:rsidRDefault="00D836DD" w:rsidP="00630DAF">
      <w:pPr>
        <w:jc w:val="both"/>
      </w:pPr>
      <w:r w:rsidRPr="002C1AED">
        <w:t>Capítulo 18. La reorientación consciente</w:t>
      </w:r>
    </w:p>
    <w:p w14:paraId="224E04D6" w14:textId="77777777" w:rsidR="00D9177D" w:rsidRPr="002C1AED" w:rsidRDefault="00D836DD" w:rsidP="00630DAF">
      <w:pPr>
        <w:jc w:val="both"/>
      </w:pPr>
      <w:r w:rsidRPr="002C1AED">
        <w:t>Capítulo 19. Prácticas para disminuir la interferencia</w:t>
      </w:r>
    </w:p>
    <w:p w14:paraId="261C40CA" w14:textId="77777777" w:rsidR="00D9177D" w:rsidRPr="002C1AED" w:rsidRDefault="00D836DD" w:rsidP="00630DAF">
      <w:pPr>
        <w:jc w:val="both"/>
      </w:pPr>
      <w:r w:rsidRPr="002C1AED">
        <w:t>Capítulo 20. Vivir en la tierra sin pertenecerle por completo</w:t>
      </w:r>
    </w:p>
    <w:p w14:paraId="24EE3DF5" w14:textId="77777777" w:rsidR="00D9177D" w:rsidRPr="002C1AED" w:rsidRDefault="00D9177D" w:rsidP="00630DAF">
      <w:pPr>
        <w:jc w:val="both"/>
      </w:pPr>
    </w:p>
    <w:p w14:paraId="62CB98CC" w14:textId="77777777" w:rsidR="00D9177D" w:rsidRPr="002C1AED" w:rsidRDefault="00D836DD" w:rsidP="00630DAF">
      <w:pPr>
        <w:jc w:val="both"/>
      </w:pPr>
      <w:r w:rsidRPr="002C1AED">
        <w:rPr>
          <w:b/>
        </w:rPr>
        <w:t>Sexta Parte. Restitución, retorno y proyección</w:t>
      </w:r>
    </w:p>
    <w:p w14:paraId="37B1BE2D" w14:textId="77777777" w:rsidR="00D9177D" w:rsidRPr="002C1AED" w:rsidRDefault="00D836DD" w:rsidP="00630DAF">
      <w:pPr>
        <w:jc w:val="both"/>
      </w:pPr>
      <w:r w:rsidRPr="002C1AED">
        <w:t>Capítulo 21. La conciencia como fuerza de restitución</w:t>
      </w:r>
    </w:p>
    <w:p w14:paraId="38D985B0" w14:textId="77777777" w:rsidR="00D9177D" w:rsidRPr="002C1AED" w:rsidRDefault="00D836DD" w:rsidP="00630DAF">
      <w:pPr>
        <w:jc w:val="both"/>
      </w:pPr>
      <w:r w:rsidRPr="002C1AED">
        <w:t>Capítulo 22. El retorno al origen</w:t>
      </w:r>
    </w:p>
    <w:p w14:paraId="0BEA7367" w14:textId="77777777" w:rsidR="00D9177D" w:rsidRPr="002C1AED" w:rsidRDefault="00D836DD" w:rsidP="00630DAF">
      <w:pPr>
        <w:jc w:val="both"/>
      </w:pPr>
      <w:r w:rsidRPr="002C1AED">
        <w:t>Capítulo 23. El ser, la conciencia y su destino</w:t>
      </w:r>
    </w:p>
    <w:p w14:paraId="3C59EE51" w14:textId="77777777" w:rsidR="00D9177D" w:rsidRPr="002C1AED" w:rsidRDefault="00D836DD" w:rsidP="00630DAF">
      <w:pPr>
        <w:jc w:val="both"/>
      </w:pPr>
      <w:r w:rsidRPr="002C1AED">
        <w:t>Capítulo 24. Proclama humanística para la integración de las conciencias</w:t>
      </w:r>
    </w:p>
    <w:p w14:paraId="6118603B" w14:textId="77777777" w:rsidR="00D9177D" w:rsidRPr="002C1AED" w:rsidRDefault="00D836DD" w:rsidP="00630DAF">
      <w:pPr>
        <w:jc w:val="both"/>
      </w:pPr>
      <w:r w:rsidRPr="002C1AED">
        <w:t>Capítulo 25. Epílogo. La memoria de la dirección</w:t>
      </w:r>
    </w:p>
    <w:p w14:paraId="7F30AA38" w14:textId="77777777" w:rsidR="00D9177D" w:rsidRPr="002C1AED" w:rsidRDefault="00D9177D" w:rsidP="00630DAF">
      <w:pPr>
        <w:jc w:val="both"/>
      </w:pPr>
    </w:p>
    <w:p w14:paraId="08FF310A" w14:textId="77777777" w:rsidR="00D9177D" w:rsidRPr="002C1AED" w:rsidRDefault="00D836DD" w:rsidP="00630DAF">
      <w:pPr>
        <w:jc w:val="both"/>
      </w:pPr>
      <w:r w:rsidRPr="002C1AED">
        <w:t>Glosario esencial</w:t>
      </w:r>
    </w:p>
    <w:p w14:paraId="41090880" w14:textId="77777777" w:rsidR="00D9177D" w:rsidRPr="002C1AED" w:rsidRDefault="00D836DD" w:rsidP="00630DAF">
      <w:pPr>
        <w:jc w:val="both"/>
      </w:pPr>
      <w:r w:rsidRPr="002C1AED">
        <w:t>Bibliografía comparativa</w:t>
      </w:r>
    </w:p>
    <w:p w14:paraId="1297F55D" w14:textId="77777777" w:rsidR="00D9177D" w:rsidRPr="002C1AED" w:rsidRDefault="00D836DD" w:rsidP="00630DAF">
      <w:pPr>
        <w:jc w:val="both"/>
      </w:pPr>
      <w:r w:rsidRPr="002C1AED">
        <w:br w:type="page"/>
      </w:r>
    </w:p>
    <w:p w14:paraId="6AACA29C" w14:textId="77777777" w:rsidR="00D9177D" w:rsidRPr="002C1AED" w:rsidRDefault="00D836DD" w:rsidP="00630DAF">
      <w:pPr>
        <w:pStyle w:val="Ttulo1"/>
        <w:jc w:val="both"/>
      </w:pPr>
      <w:r w:rsidRPr="002C1AED">
        <w:rPr>
          <w:rFonts w:ascii="Times New Roman" w:eastAsia="Times New Roman" w:hAnsi="Times New Roman"/>
          <w:b w:val="0"/>
        </w:rPr>
        <w:lastRenderedPageBreak/>
        <w:t>Introducción. La intuición olvidada</w:t>
      </w:r>
    </w:p>
    <w:p w14:paraId="7BE732DB" w14:textId="77777777" w:rsidR="00D9177D" w:rsidRPr="002C1AED" w:rsidRDefault="00D836DD" w:rsidP="00630DAF">
      <w:pPr>
        <w:jc w:val="both"/>
      </w:pPr>
      <w:r w:rsidRPr="002C1AED">
        <w:t>Hay saberes que no se aprenden: se recuerdan.</w:t>
      </w:r>
    </w:p>
    <w:p w14:paraId="6F96E2E2" w14:textId="77777777" w:rsidR="00D9177D" w:rsidRPr="002C1AED" w:rsidRDefault="00D836DD" w:rsidP="00630DAF">
      <w:pPr>
        <w:jc w:val="both"/>
      </w:pPr>
      <w:r w:rsidRPr="002C1AED">
        <w:t>Hay intuiciones que acompañan al ser humano como una música apenas oída. No se imponen como argumento ni descienden siempre con la forma de una doctrina, y sin embargo persisten. Surgen en medio del cansancio, de la ensoñación, del asombro, del dolor que surge de la necesidad, del amor, del gozo que no alcanza a colmar, como una tristeza nacida de la impresión de que vivir la vida visible no colma la realidad de lo que somos. Casi toda persona, en algún momento de su vida, ha sentido ese roce interior: una llamada, una nostalgia, una mirada hacia el interior de sí mismo.</w:t>
      </w:r>
    </w:p>
    <w:p w14:paraId="0A8AE487" w14:textId="77777777" w:rsidR="00D9177D" w:rsidRPr="002C1AED" w:rsidRDefault="00D836DD" w:rsidP="00630DAF">
      <w:pPr>
        <w:jc w:val="both"/>
      </w:pPr>
      <w:r w:rsidRPr="002C1AED">
        <w:t>Esta obra parte de una convicción: esa intuición no es una fantasía menor ni un accidente psicológico sin raíz ni fundamento. Podría ser el eco de una realidad más profunda del ser. Podría ser la huella de una orientación interior que la conciencia conserva aun cuando la mente, fascinada por la densidad material, haya aprendido a desoírla. Lo que aquí se propone, como ya dijimos, no es una doctrina cerrada, sino un postulado de trabajo: una arquitectura de pensamiento y experiencia desde la cual considerar que el ser humano no se agota en su cuerpo, ni en su pensamiento, ni siquiera en la banda visible de la existencia.</w:t>
      </w:r>
    </w:p>
    <w:p w14:paraId="0D6DBC3A" w14:textId="77777777" w:rsidR="00D9177D" w:rsidRPr="002C1AED" w:rsidRDefault="00D836DD" w:rsidP="00630DAF">
      <w:pPr>
        <w:jc w:val="both"/>
      </w:pPr>
      <w:r w:rsidRPr="002C1AED">
        <w:t xml:space="preserve">El punto de partida de este postulado es que la conciencia emerge cuando unos elementos sueltos de la naturaleza empiezan a interactuar entre ellos. Primero como un campo energético individualizado que combinándose y recombinándose alcanza tal nivel de complejidad interna que logra cerrarse sobre sí mismo como unidad operativa completa. en un movimiento toroidal permanente. Pero ese cierre no ocurre en un universo estático. Ocurre en una extraordinaria arquitectura de luces, música, pulsaciones, modulaciones, ritmos y resonancias térmicas. Lo que aquí a veces se </w:t>
      </w:r>
      <w:proofErr w:type="gramStart"/>
      <w:r w:rsidRPr="002C1AED">
        <w:t>nombra como</w:t>
      </w:r>
      <w:proofErr w:type="gramEnd"/>
      <w:r w:rsidRPr="002C1AED">
        <w:t xml:space="preserve"> música no debe entenderse en un sentido acústico estrecho, sino como expresión sinfónica del movimiento del campo: pulso, vibración, onda, presión, cadencia e intercambio. En esa dinámica toroidal, complejísima y sincronizada, el campo tiende a organizarse hasta alcanzar cierre sobre sí mismo.</w:t>
      </w:r>
    </w:p>
    <w:p w14:paraId="45DAC4DA" w14:textId="77777777" w:rsidR="00D9177D" w:rsidRPr="002C1AED" w:rsidRDefault="00D836DD" w:rsidP="00630DAF">
      <w:pPr>
        <w:jc w:val="both"/>
      </w:pPr>
      <w:r w:rsidRPr="002C1AED">
        <w:t>Cuando ese cierre se consuma, emerge espontáneamente una propiedad autorreguladora que hemos denominado conciencia. Y es en ese mismo emerger donde se individualiza el ser. El ser, por tanto, no surge de una quietud muerta, sino del reconocimiento consciente de una actividad viva que ha logrado reunirse como unidad.</w:t>
      </w:r>
    </w:p>
    <w:p w14:paraId="74BEB97B" w14:textId="77777777" w:rsidR="00D9177D" w:rsidRPr="002C1AED" w:rsidRDefault="00D836DD" w:rsidP="00630DAF">
      <w:pPr>
        <w:jc w:val="both"/>
      </w:pPr>
      <w:r w:rsidRPr="002C1AED">
        <w:t>De esa conciencia emergida brota su primera expresión operativa: la mente. Ella acude como única herramienta disponible para ejercer la función regente sobre el campo ya individualizado. La mente es para la conciencia lo que el verbo y el movimiento son para el cuerpo físico, su forma de expresarse.</w:t>
      </w:r>
    </w:p>
    <w:p w14:paraId="53DE9F2A" w14:textId="77777777" w:rsidR="00D9177D" w:rsidRPr="002C1AED" w:rsidRDefault="00D836DD" w:rsidP="00630DAF">
      <w:pPr>
        <w:jc w:val="both"/>
      </w:pPr>
      <w:r w:rsidRPr="002C1AED">
        <w:t xml:space="preserve">La dificultad central de esta obra no radica en la existencia de la mente, sino en su desproporción. La mente nació de la conciencia para expresarla, pero una de sus bandas operativas puede apegarse tanto a la materia que termina reduciendo lo real a lo visible. Entonces la herramienta ocupa el centro y el ser confunde su entorno de experiencia con su patria definitiva. Allí surge el ruido: la fragmentación, la ansiedad de poseer, el miedo a </w:t>
      </w:r>
      <w:r w:rsidRPr="002C1AED">
        <w:lastRenderedPageBreak/>
        <w:t>perder, la sobre identificación con el cuerpo físico, con la historia y con la necesidad de control y permanencia. Allí se exalta el instinto de preservación.</w:t>
      </w:r>
    </w:p>
    <w:p w14:paraId="1E8CF549" w14:textId="77777777" w:rsidR="00D9177D" w:rsidRPr="002C1AED" w:rsidRDefault="00D836DD" w:rsidP="00630DAF">
      <w:pPr>
        <w:jc w:val="both"/>
      </w:pPr>
      <w:r w:rsidRPr="002C1AED">
        <w:t xml:space="preserve">Sin embargo, la mente no opera de una sola manera. En su estado Beta se ocupa del mundo material, de la forma, del cuerpo, del lenguaje y de la supervivencia en la densidad. Pero en sus niveles subliminales amplía su rango operativo: el subconsciente, nivel Alfa, se despliega en ensoñación, hipnagogia y onírico; el inconsciente, nivel Theta, resguarda la memoria profunda de las experiencias; el </w:t>
      </w:r>
      <w:proofErr w:type="spellStart"/>
      <w:r w:rsidRPr="002C1AED">
        <w:t>superconsciente</w:t>
      </w:r>
      <w:proofErr w:type="spellEnd"/>
      <w:r w:rsidRPr="002C1AED">
        <w:t xml:space="preserve">, nivel Delta, abre las fuerzas psíquicas perceptivas y emitivas que suelen asomar también, de modo parcial, en los demás niveles; y la </w:t>
      </w:r>
      <w:proofErr w:type="spellStart"/>
      <w:r w:rsidRPr="002C1AED">
        <w:t>pentaconsciencia</w:t>
      </w:r>
      <w:proofErr w:type="spellEnd"/>
      <w:r w:rsidRPr="002C1AED">
        <w:t>, nivel Gamma, apunta hacia una integración más plena del campo. Esta gradación no crea la conciencia, pero sí modula la transparencia o interferencia con la que ella administra el campo del ser.</w:t>
      </w:r>
    </w:p>
    <w:p w14:paraId="20AAC1FF" w14:textId="77777777" w:rsidR="00D9177D" w:rsidRPr="002C1AED" w:rsidRDefault="00D836DD" w:rsidP="00630DAF">
      <w:pPr>
        <w:jc w:val="both"/>
      </w:pPr>
      <w:r w:rsidRPr="002C1AED">
        <w:t>Por eso el retorno del ser no se presenta aquí como un escape del mundo, sino como una restitución del orden</w:t>
      </w:r>
      <w:r w:rsidR="008D39AF" w:rsidRPr="002C1AED">
        <w:t xml:space="preserve"> natural</w:t>
      </w:r>
      <w:r w:rsidRPr="002C1AED">
        <w:t xml:space="preserve">. Retornar es recordar la proporción justa entre conciencia, mente, energía y cuerpo. Es permitir que la conciencia recupere margen de administración sobre </w:t>
      </w:r>
      <w:r w:rsidR="00405253" w:rsidRPr="002C1AED">
        <w:t>ambos</w:t>
      </w:r>
      <w:r w:rsidRPr="002C1AED">
        <w:t xml:space="preserve"> campo</w:t>
      </w:r>
      <w:r w:rsidR="00405253" w:rsidRPr="002C1AED">
        <w:t>s</w:t>
      </w:r>
      <w:r w:rsidRPr="002C1AED">
        <w:t xml:space="preserve">. Es reubicar a la mente en su función de hija y expresión, en vez de dejarla reinar como soberana sobre la totalidad. Es volver a atender esa dirección silenciosa que desde siempre ha intentado orientarnos hacia un orden más sutil, </w:t>
      </w:r>
      <w:proofErr w:type="gramStart"/>
      <w:r w:rsidRPr="002C1AED">
        <w:t>más armónico y más verdadero</w:t>
      </w:r>
      <w:proofErr w:type="gramEnd"/>
      <w:r w:rsidRPr="002C1AED">
        <w:t xml:space="preserve"> que la sola fascinación por la densidad.</w:t>
      </w:r>
    </w:p>
    <w:p w14:paraId="51E10A42" w14:textId="77777777" w:rsidR="00D9177D" w:rsidRPr="002C1AED" w:rsidRDefault="00D836DD" w:rsidP="00630DAF">
      <w:pPr>
        <w:jc w:val="both"/>
      </w:pPr>
      <w:r w:rsidRPr="002C1AED">
        <w:t>El lector no necesita aceptar de inmediato esta formulación para entrar en este camino. Basta con reconocer sinceramente si algo de lo que aquí sea expuesto resuena con una experiencia íntima ya conocida. Si en algún momento ha sentido que la vida visible no bastaba; si ha advertido que ni el sufrimiento ni el placer agotaban del todo el misterio de existir; si ha sospechado que hay en sí una memoria sin imágenes y una nostalgia sin objeto, entonces este libro no pretende convencerlo desde fuera: pretende ofrecerle un lenguaje para algo que quizá ya sabía de otro modo sin saber cómo expresarlo. Libérese de todo concepto preestablecido y ábrase a nuevas interpretaciones de su propia trascendentalidad.</w:t>
      </w:r>
    </w:p>
    <w:p w14:paraId="41536FC7" w14:textId="77777777" w:rsidR="00D9177D" w:rsidRPr="002C1AED" w:rsidRDefault="00B82378" w:rsidP="00630DAF">
      <w:pPr>
        <w:pStyle w:val="Ttulo1"/>
        <w:jc w:val="both"/>
      </w:pPr>
      <w:r w:rsidRPr="002C1AED">
        <w:rPr>
          <w:rFonts w:ascii="Times New Roman" w:eastAsia="Times New Roman" w:hAnsi="Times New Roman"/>
          <w:b w:val="0"/>
        </w:rPr>
        <w:t>Adelante</w:t>
      </w:r>
    </w:p>
    <w:p w14:paraId="38F3EB0D" w14:textId="77777777" w:rsidR="00D9177D" w:rsidRPr="00B83840" w:rsidRDefault="00D836DD" w:rsidP="00630DAF">
      <w:pPr>
        <w:pStyle w:val="Ttulo2"/>
        <w:jc w:val="both"/>
        <w:rPr>
          <w:rFonts w:ascii="Times New Roman" w:eastAsia="Times New Roman" w:hAnsi="Times New Roman"/>
          <w:b w:val="0"/>
        </w:rPr>
      </w:pPr>
      <w:r w:rsidRPr="00B83840">
        <w:rPr>
          <w:rFonts w:ascii="Times New Roman" w:eastAsia="Times New Roman" w:hAnsi="Times New Roman"/>
          <w:b w:val="0"/>
        </w:rPr>
        <w:t>La necesidad humana de nombrar lo que no puede contener</w:t>
      </w:r>
    </w:p>
    <w:p w14:paraId="1789CC14" w14:textId="1C66E9F1" w:rsidR="00C76528" w:rsidRPr="00C76528" w:rsidRDefault="00C76528" w:rsidP="00C76528">
      <w:r w:rsidRPr="00B83840">
        <w:rPr>
          <w:rFonts w:cstheme="minorHAnsi"/>
          <w:color w:val="222222"/>
          <w:szCs w:val="24"/>
          <w:lang w:eastAsia="es-ES"/>
        </w:rPr>
        <w:t>Se han creado filosofías, imperios, religiones, guerras, exterminios de culturas, odios, venganzas, metodologías administrativas, estrategias económicas, políticas y sociales y sin embargo todavía seguimos preguntándonos: ¿Que o quiénes somos?, ¿De dónde venimos?, Cual es nuestro real origen?, ¿Para dónde vamos, cual es nuestro destino final?, existe un “</w:t>
      </w:r>
      <w:proofErr w:type="gramStart"/>
      <w:r w:rsidRPr="00B83840">
        <w:rPr>
          <w:rFonts w:cstheme="minorHAnsi"/>
          <w:color w:val="222222"/>
          <w:szCs w:val="24"/>
          <w:lang w:eastAsia="es-ES"/>
        </w:rPr>
        <w:t>final”?,</w:t>
      </w:r>
      <w:proofErr w:type="gramEnd"/>
      <w:r w:rsidRPr="00B83840">
        <w:rPr>
          <w:rFonts w:cstheme="minorHAnsi"/>
          <w:color w:val="222222"/>
          <w:szCs w:val="24"/>
          <w:lang w:eastAsia="es-ES"/>
        </w:rPr>
        <w:t xml:space="preserve"> ¿Por qué y para que existimos?, Cual es el verdadero sentido de la Vida?.</w:t>
      </w:r>
    </w:p>
    <w:p w14:paraId="539A8EB9" w14:textId="786E35F9" w:rsidR="00C76528" w:rsidRPr="002C1AED" w:rsidRDefault="00D836DD" w:rsidP="00630DAF">
      <w:pPr>
        <w:jc w:val="both"/>
      </w:pPr>
      <w:r w:rsidRPr="002C1AED">
        <w:t>Desde los primeros momentos en que el ser humano comenzó a reconocerse como distinto del entorno que lo rodeaba, surgi</w:t>
      </w:r>
      <w:r w:rsidR="00C76528">
        <w:t>eron</w:t>
      </w:r>
      <w:r w:rsidRPr="002C1AED">
        <w:t xml:space="preserve"> en él </w:t>
      </w:r>
      <w:r w:rsidR="00C76528">
        <w:t>esta serie de</w:t>
      </w:r>
      <w:r w:rsidRPr="002C1AED">
        <w:t xml:space="preserve"> inquietud</w:t>
      </w:r>
      <w:r w:rsidR="00C76528">
        <w:t>es. una</w:t>
      </w:r>
      <w:r w:rsidRPr="002C1AED">
        <w:t xml:space="preserve"> que no provenía del conocimiento adquirido, sino de una experiencia más honda: la percepción de que la realidad no se agotaba en lo visible. Antes de formular sistemas, antes incluso de estabilizar un lenguaje, el ser humano sintió que existía algo que lo sostenía y lo excedía</w:t>
      </w:r>
      <w:r w:rsidR="00023FA2" w:rsidRPr="002C1AED">
        <w:t xml:space="preserve"> </w:t>
      </w:r>
      <w:r w:rsidR="00C30559" w:rsidRPr="002C1AED">
        <w:t>simultáneamente</w:t>
      </w:r>
      <w:r w:rsidRPr="002C1AED">
        <w:t xml:space="preserve"> </w:t>
      </w:r>
      <w:r w:rsidR="00B82378" w:rsidRPr="002C1AED">
        <w:t>en tiempo y espacio</w:t>
      </w:r>
      <w:r w:rsidRPr="002C1AED">
        <w:t>.</w:t>
      </w:r>
    </w:p>
    <w:p w14:paraId="436B1DDF" w14:textId="77777777" w:rsidR="00D9177D" w:rsidRPr="002C1AED" w:rsidRDefault="00D836DD" w:rsidP="00630DAF">
      <w:pPr>
        <w:jc w:val="both"/>
      </w:pPr>
      <w:r w:rsidRPr="002C1AED">
        <w:lastRenderedPageBreak/>
        <w:t>Ante esa experiencia surgió una necesidad inevitable: la de nombrar. Nombrar no captura la realidad, pero establece una referencia que permite aproximarse a ella, compartirla y transmitirla. Así como se nombraron los elementos del mundo sensible, también se intentó nombrar aquello que no podía contenerse ni delimitarse.</w:t>
      </w:r>
    </w:p>
    <w:p w14:paraId="7F65D0EC" w14:textId="77777777" w:rsidR="00D9177D" w:rsidRPr="002C1AED" w:rsidRDefault="00D836DD" w:rsidP="00630DAF">
      <w:pPr>
        <w:jc w:val="both"/>
      </w:pPr>
      <w:r w:rsidRPr="002C1AED">
        <w:t xml:space="preserve">En ese intento apareció la palabra Dios. No como definición suficiente, sino como punto de referencia. El problema no fue nombrar, sino olvidar progresivamente que </w:t>
      </w:r>
      <w:r w:rsidR="00023FA2" w:rsidRPr="002C1AED">
        <w:t>la designación</w:t>
      </w:r>
      <w:r w:rsidRPr="002C1AED">
        <w:t xml:space="preserve"> no era la realidad misma, sino una aproximación histórica, simbólica y parcial a aquello que desbordaba toda forma, incluso aquellas con las que la mente humana ha intentado rozar su orden mediante el número, el símbolo o la proporción.</w:t>
      </w:r>
    </w:p>
    <w:p w14:paraId="000CDC08" w14:textId="77777777" w:rsidR="00D9177D" w:rsidRPr="002C1AED" w:rsidRDefault="00D836DD" w:rsidP="00630DAF">
      <w:pPr>
        <w:jc w:val="both"/>
      </w:pPr>
      <w:r w:rsidRPr="002C1AED">
        <w:t>Con el tiempo, esas aproximaciones se integraron en relatos, tradiciones, símbolos y estructuras. Las religiones no surgieron solo como error, sino también como esfuerzos por transmitir experiencia, dar sentido y sostener comunidad. Pero cuando la mediación deja de ser transparente y se vuelve opaca, el símbolo empieza a reemplazar aquello que intentaba señalar.</w:t>
      </w:r>
    </w:p>
    <w:p w14:paraId="0861E0C6" w14:textId="77777777" w:rsidR="00D9177D" w:rsidRPr="002C1AED" w:rsidRDefault="00D836DD" w:rsidP="00630DAF">
      <w:pPr>
        <w:jc w:val="both"/>
      </w:pPr>
      <w:r w:rsidRPr="002C1AED">
        <w:t xml:space="preserve">Lo que aquí se intenta poner en cuestión no es la necesidad humana de nombrar, sino la desafortunada </w:t>
      </w:r>
      <w:proofErr w:type="spellStart"/>
      <w:r w:rsidRPr="002C1AED">
        <w:t>interpretatividad</w:t>
      </w:r>
      <w:proofErr w:type="spellEnd"/>
      <w:r w:rsidRPr="002C1AED">
        <w:t xml:space="preserve"> que terminó confundiendo el nombre con aquello que apenas intentaba aludir. </w:t>
      </w:r>
      <w:r w:rsidR="00023FA2" w:rsidRPr="002C1AED">
        <w:t xml:space="preserve">Las acepciones </w:t>
      </w:r>
      <w:r w:rsidRPr="002C1AED">
        <w:t>“Dios”</w:t>
      </w:r>
      <w:r w:rsidR="00023FA2" w:rsidRPr="002C1AED">
        <w:t>, “Teo”</w:t>
      </w:r>
      <w:r w:rsidRPr="002C1AED">
        <w:t xml:space="preserve"> no habría</w:t>
      </w:r>
      <w:r w:rsidR="00023FA2" w:rsidRPr="002C1AED">
        <w:t>n</w:t>
      </w:r>
      <w:r w:rsidRPr="002C1AED">
        <w:t xml:space="preserve"> de entenderse, entonces, como un ser separado, un ente exterior o una voluntad individual observando al mundo desde algún lugar remoto del cosmos, sino como una formulación nacida de la conciencia humana en su intento de orientarse ante lo inabarcable. El problema no fue </w:t>
      </w:r>
      <w:r w:rsidR="00A35E4E" w:rsidRPr="002C1AED">
        <w:t>design</w:t>
      </w:r>
      <w:r w:rsidRPr="002C1AED">
        <w:t>ar, sino absolutizar el nombre, rigidizarlo y convertirlo en objeto de disputa</w:t>
      </w:r>
      <w:r w:rsidR="00A35E4E" w:rsidRPr="002C1AED">
        <w:t>s dogmáticas,</w:t>
      </w:r>
      <w:r w:rsidRPr="002C1AED">
        <w:t xml:space="preserve"> apropiación o dominio</w:t>
      </w:r>
      <w:r w:rsidR="00A35E4E" w:rsidRPr="002C1AED">
        <w:t xml:space="preserve"> sobre algo indivisible e inapropiable</w:t>
      </w:r>
      <w:r w:rsidRPr="002C1AED">
        <w:t>. Así, lo que podría haber servido de punto de encuentro terminó convirtiéndose, muchas veces, en factor de separación</w:t>
      </w:r>
      <w:r w:rsidR="00A35E4E" w:rsidRPr="002C1AED">
        <w:t xml:space="preserve"> y confrontación</w:t>
      </w:r>
      <w:r w:rsidRPr="002C1AED">
        <w:t>.</w:t>
      </w:r>
    </w:p>
    <w:p w14:paraId="2DF8B272" w14:textId="77777777" w:rsidR="00D9177D" w:rsidRPr="002C1AED" w:rsidRDefault="00D836DD" w:rsidP="00630DAF">
      <w:pPr>
        <w:jc w:val="both"/>
      </w:pPr>
      <w:r w:rsidRPr="002C1AED">
        <w:t>Es en este punto donde se hace necesario un desplazamiento: no un rechazo violento de lo heredado, sino una revisión. No una negación de los nombres, sino una comprensión más profunda de su función. Este postulado propone precisamente ese movimiento: conservar el valor de las aproximaciones sin absolutizarlas, para volver a abrir la experiencia hacia lo que siempre las excedió como una proporción áurea.</w:t>
      </w:r>
    </w:p>
    <w:p w14:paraId="38E28E7C" w14:textId="77777777" w:rsidR="00D9177D" w:rsidRPr="002C1AED" w:rsidRDefault="00D836DD" w:rsidP="00630DAF">
      <w:pPr>
        <w:jc w:val="both"/>
      </w:pPr>
      <w:r w:rsidRPr="002C1AED">
        <w:t>Si aquello que aquí se denomina campo teologal nombra la omnipresencia indivisible e inapropiable, entonces la cuestión decisiva no es buscarlo como algo exterior, sino advertir el ámbito en el que su inmanencia puede ser reconocida. Ese ámbito no es un lugar físico ni una estructura localizable: se advierte en la interioridad del alma, donde emerge la conciencia como principio regente.</w:t>
      </w:r>
    </w:p>
    <w:p w14:paraId="6680EEDB" w14:textId="77777777" w:rsidR="00D9177D" w:rsidRPr="002C1AED" w:rsidRDefault="00D836DD" w:rsidP="00630DAF">
      <w:pPr>
        <w:jc w:val="both"/>
      </w:pPr>
      <w:r w:rsidRPr="002C1AED">
        <w:t>El alma no contiene lo teologal ni lo produce. Tampoco puede apropiárselo. El alma es la fuerza vital individualizada, es decir, el biocampo o cuerpo energético viviente en el que emerge instantáneamente la conciencia, que funge progresivamente como principio regente. En ella puede advertirse la inmanencia del campo teologal, no como posesión, sino como participación</w:t>
      </w:r>
      <w:r w:rsidR="001426E5" w:rsidRPr="002C1AED">
        <w:t xml:space="preserve"> indisoluble</w:t>
      </w:r>
    </w:p>
    <w:p w14:paraId="7B583028" w14:textId="77777777" w:rsidR="00D9177D" w:rsidRPr="002C1AED" w:rsidRDefault="00D836DD" w:rsidP="00630DAF">
      <w:pPr>
        <w:jc w:val="both"/>
      </w:pPr>
      <w:r w:rsidRPr="002C1AED">
        <w:lastRenderedPageBreak/>
        <w:t>Hablar de inmanencia no significa identificar al individuo con lo teologal. Significa reconocer que aquello surgido de la conciencia y nombrado por la mente humana como “Dios” no constituye una entidad separada y existente en sí, sino una formulación subjetiva de orientación ante la omnipresencia indivisible e inapropiable del campo teologal.</w:t>
      </w:r>
    </w:p>
    <w:p w14:paraId="013C5E41" w14:textId="77777777" w:rsidR="00D9177D" w:rsidRPr="002C1AED" w:rsidRDefault="00D836DD" w:rsidP="00630DAF">
      <w:pPr>
        <w:jc w:val="both"/>
      </w:pPr>
      <w:r w:rsidRPr="002C1AED">
        <w:t xml:space="preserve">Gran parte de la confusión en torno a lo que suele llamarse </w:t>
      </w:r>
      <w:r w:rsidR="001426E5" w:rsidRPr="002C1AED">
        <w:t xml:space="preserve">lo </w:t>
      </w:r>
      <w:r w:rsidRPr="002C1AED">
        <w:t xml:space="preserve">espiritual proviene de un gesto casi imperceptible: la apropiación. Se habla de mi espíritu o de mi espiritualidad como si lo divino pudiera dividirse y convertirse en propiedad personal. Este tratado </w:t>
      </w:r>
      <w:r w:rsidR="001426E5" w:rsidRPr="002C1AED">
        <w:t>pretende transparenta</w:t>
      </w:r>
      <w:r w:rsidR="00733F85" w:rsidRPr="002C1AED">
        <w:t>r</w:t>
      </w:r>
      <w:r w:rsidR="001426E5" w:rsidRPr="002C1AED">
        <w:t xml:space="preserve"> esa presunta</w:t>
      </w:r>
      <w:r w:rsidRPr="002C1AED">
        <w:t xml:space="preserve"> apropiación. Nadie puede poseer un espíritu propio, porque lo teologal es indivisible e inapropiable</w:t>
      </w:r>
    </w:p>
    <w:p w14:paraId="03F89080" w14:textId="77777777" w:rsidR="00D9177D" w:rsidRPr="002C1AED" w:rsidRDefault="00D836DD" w:rsidP="00630DAF">
      <w:pPr>
        <w:jc w:val="both"/>
      </w:pPr>
      <w:r w:rsidRPr="002C1AED">
        <w:br w:type="page"/>
      </w:r>
    </w:p>
    <w:p w14:paraId="71CC2A68" w14:textId="77777777" w:rsidR="00D9177D" w:rsidRPr="002C1AED" w:rsidRDefault="00D836DD" w:rsidP="00630DAF">
      <w:pPr>
        <w:pStyle w:val="Ttulo1"/>
        <w:jc w:val="both"/>
      </w:pPr>
      <w:r w:rsidRPr="002C1AED">
        <w:rPr>
          <w:rFonts w:ascii="Times New Roman" w:eastAsia="Times New Roman" w:hAnsi="Times New Roman"/>
          <w:b w:val="0"/>
        </w:rPr>
        <w:lastRenderedPageBreak/>
        <w:t>Primera Parte. Génesis del ser</w:t>
      </w:r>
    </w:p>
    <w:p w14:paraId="4083CE0D" w14:textId="77777777" w:rsidR="00D9177D" w:rsidRPr="002C1AED" w:rsidRDefault="00D836DD" w:rsidP="00630DAF">
      <w:pPr>
        <w:pStyle w:val="Ttulo1"/>
        <w:jc w:val="both"/>
      </w:pPr>
      <w:r w:rsidRPr="002C1AED">
        <w:rPr>
          <w:rFonts w:ascii="Times New Roman" w:eastAsia="Times New Roman" w:hAnsi="Times New Roman"/>
          <w:b w:val="0"/>
        </w:rPr>
        <w:t>Capítulo 1. Del campo primordial</w:t>
      </w:r>
    </w:p>
    <w:p w14:paraId="1B84A377" w14:textId="77777777" w:rsidR="00D9177D" w:rsidRPr="002C1AED" w:rsidRDefault="00D836DD" w:rsidP="00630DAF">
      <w:pPr>
        <w:jc w:val="both"/>
      </w:pPr>
      <w:r w:rsidRPr="002C1AED">
        <w:t>Antes de toda forma, el campo trabaja.</w:t>
      </w:r>
    </w:p>
    <w:p w14:paraId="4A7FBE6F" w14:textId="77777777" w:rsidR="00D9177D" w:rsidRPr="002C1AED" w:rsidRDefault="00D836DD" w:rsidP="00630DAF">
      <w:pPr>
        <w:jc w:val="both"/>
      </w:pPr>
      <w:r w:rsidRPr="002C1AED">
        <w:t>Antes del ser, antes de la figura reconocible y antes incluso de la identidad, se encuentra el campo teologal.</w:t>
      </w:r>
      <w:r w:rsidR="00E961D6" w:rsidRPr="002C1AED">
        <w:t xml:space="preserve"> </w:t>
      </w:r>
      <w:r w:rsidR="002229CE" w:rsidRPr="002C1AED">
        <w:t>El Multiverso Plurid</w:t>
      </w:r>
      <w:r w:rsidR="00E961D6" w:rsidRPr="002C1AED">
        <w:t>imensional.</w:t>
      </w:r>
      <w:r w:rsidRPr="002C1AED">
        <w:t xml:space="preserve"> No un objeto entre objetos, sino la condición dinámica de toda aparición. E</w:t>
      </w:r>
      <w:r w:rsidR="00E961D6" w:rsidRPr="002C1AED">
        <w:t>se</w:t>
      </w:r>
      <w:r w:rsidRPr="002C1AED">
        <w:t xml:space="preserve"> campo</w:t>
      </w:r>
      <w:r w:rsidR="00E961D6" w:rsidRPr="002C1AED">
        <w:t>, como todo campo,</w:t>
      </w:r>
      <w:r w:rsidRPr="002C1AED">
        <w:t xml:space="preserve"> es relación, tensión, intercambio</w:t>
      </w:r>
      <w:r w:rsidR="00E961D6" w:rsidRPr="002C1AED">
        <w:t xml:space="preserve"> de apariencia caótica, sin </w:t>
      </w:r>
      <w:proofErr w:type="gramStart"/>
      <w:r w:rsidR="00E961D6" w:rsidRPr="002C1AED">
        <w:t>embargo</w:t>
      </w:r>
      <w:proofErr w:type="gramEnd"/>
      <w:r w:rsidR="00E961D6" w:rsidRPr="002C1AED">
        <w:t xml:space="preserve"> matemáticamente exacta</w:t>
      </w:r>
      <w:r w:rsidRPr="002C1AED">
        <w:t xml:space="preserve"> y posibilidad de organización. Pero también es pulso. El cosmos no comparece aquí como bloque silencioso e inerte, sino como una trama de movimientos, modulaciones, resonancias y vibraciones luz, música y temperatura en perpetua actividad.</w:t>
      </w:r>
    </w:p>
    <w:p w14:paraId="21B976A0" w14:textId="77777777" w:rsidR="00D9177D" w:rsidRPr="002C1AED" w:rsidRDefault="00D836DD" w:rsidP="00630DAF">
      <w:pPr>
        <w:jc w:val="both"/>
      </w:pPr>
      <w:r w:rsidRPr="002C1AED">
        <w:t>La realidad no comienza cuando una forma se vuelve visible. Lo visible del cosmos, el Multiverso Pluridimensional, representa</w:t>
      </w:r>
      <w:r w:rsidR="00E961D6" w:rsidRPr="002C1AED">
        <w:t xml:space="preserve"> apenas</w:t>
      </w:r>
      <w:r w:rsidRPr="002C1AED">
        <w:t xml:space="preserve"> el cinco por ciento (5%). El resto noventa y cinco por ciento (95%) pertenece al mundo invisible, Lo visible es una fase tardía de una organización previa de energías. No pretenderemos aquí penetrar en las profundidades matemáticas de l</w:t>
      </w:r>
      <w:r w:rsidR="00E961D6" w:rsidRPr="002C1AED">
        <w:t>o</w:t>
      </w:r>
      <w:r w:rsidRPr="002C1AED">
        <w:t xml:space="preserve"> físic</w:t>
      </w:r>
      <w:r w:rsidR="00E961D6" w:rsidRPr="002C1AED">
        <w:t>o</w:t>
      </w:r>
      <w:r w:rsidRPr="002C1AED">
        <w:t xml:space="preserve"> </w:t>
      </w:r>
      <w:r w:rsidR="00E961D6" w:rsidRPr="002C1AED">
        <w:t>o</w:t>
      </w:r>
      <w:r w:rsidRPr="002C1AED">
        <w:t xml:space="preserve"> l</w:t>
      </w:r>
      <w:r w:rsidR="00F15B3B" w:rsidRPr="002C1AED">
        <w:t>o</w:t>
      </w:r>
      <w:r w:rsidRPr="002C1AED">
        <w:t xml:space="preserve"> químic</w:t>
      </w:r>
      <w:r w:rsidR="00F15B3B" w:rsidRPr="002C1AED">
        <w:t>o</w:t>
      </w:r>
      <w:r w:rsidRPr="002C1AED">
        <w:t xml:space="preserve">. Solo diremos que antes de toda forma hay oscilación, presión, ritmo, choque, sonido, expansión, contracción </w:t>
      </w:r>
      <w:r w:rsidR="00F15B3B" w:rsidRPr="002C1AED">
        <w:t xml:space="preserve">combinación </w:t>
      </w:r>
      <w:r w:rsidRPr="002C1AED">
        <w:t>y recombinación de energías. Si mencionamos sonido,</w:t>
      </w:r>
      <w:r w:rsidR="00F15B3B" w:rsidRPr="002C1AED">
        <w:t xml:space="preserve"> luz o temperatura</w:t>
      </w:r>
      <w:r w:rsidRPr="002C1AED">
        <w:t xml:space="preserve"> debe</w:t>
      </w:r>
      <w:r w:rsidR="00F15B3B" w:rsidRPr="002C1AED">
        <w:t>n</w:t>
      </w:r>
      <w:r w:rsidRPr="002C1AED">
        <w:t xml:space="preserve"> entenderse de manera amplia: no solo como fenómeno</w:t>
      </w:r>
      <w:r w:rsidR="00F15B3B" w:rsidRPr="002C1AED">
        <w:t>s</w:t>
      </w:r>
      <w:r w:rsidRPr="002C1AED">
        <w:t xml:space="preserve"> acústico</w:t>
      </w:r>
      <w:r w:rsidR="00F15B3B" w:rsidRPr="002C1AED">
        <w:t>s, lumínicos o térmicos</w:t>
      </w:r>
      <w:r w:rsidRPr="002C1AED">
        <w:t xml:space="preserve"> ligado</w:t>
      </w:r>
      <w:r w:rsidR="00F15B3B" w:rsidRPr="002C1AED">
        <w:t>s</w:t>
      </w:r>
      <w:r w:rsidRPr="002C1AED">
        <w:t xml:space="preserve"> a un medio material, sino como imagen de la</w:t>
      </w:r>
      <w:r w:rsidR="00F15B3B" w:rsidRPr="002C1AED">
        <w:t>s</w:t>
      </w:r>
      <w:r w:rsidRPr="002C1AED">
        <w:t xml:space="preserve"> pulsaci</w:t>
      </w:r>
      <w:r w:rsidR="00F15B3B" w:rsidRPr="002C1AED">
        <w:t>ones</w:t>
      </w:r>
      <w:r w:rsidRPr="002C1AED">
        <w:t xml:space="preserve"> misma</w:t>
      </w:r>
      <w:r w:rsidR="00F15B3B" w:rsidRPr="002C1AED">
        <w:t>s</w:t>
      </w:r>
      <w:r w:rsidRPr="002C1AED">
        <w:t xml:space="preserve"> de la existencia, del ruido</w:t>
      </w:r>
      <w:r w:rsidR="00F15B3B" w:rsidRPr="002C1AED">
        <w:t>, la luz y la temperatura</w:t>
      </w:r>
      <w:r w:rsidRPr="002C1AED">
        <w:t xml:space="preserve"> primordial del campo primigenio, de su latido matemáticamente modulable.</w:t>
      </w:r>
    </w:p>
    <w:p w14:paraId="6308AAD8" w14:textId="77777777" w:rsidR="00D9177D" w:rsidRPr="002C1AED" w:rsidRDefault="00D836DD" w:rsidP="00630DAF">
      <w:pPr>
        <w:jc w:val="both"/>
      </w:pPr>
      <w:r w:rsidRPr="002C1AED">
        <w:t>Hablar del campo primordial es hablar de una matriz de posibilidad</w:t>
      </w:r>
      <w:r w:rsidR="008417F6" w:rsidRPr="002C1AED">
        <w:t>es</w:t>
      </w:r>
      <w:r w:rsidRPr="002C1AED">
        <w:t>, el multiverso pluridimensional, que no es una matriz quieta. Es</w:t>
      </w:r>
      <w:r w:rsidR="008417F6" w:rsidRPr="002C1AED">
        <w:t>tá</w:t>
      </w:r>
      <w:r w:rsidRPr="002C1AED">
        <w:t xml:space="preserve"> llena de una actividad intensísima que está en permanente movimiento, se pliega sobre sí, se dispersa, se concentra y vuelve a articularse en un permanente flujo perpetuo. El espectro, la vibración y la modulación no son aquí metáforas ornamentales, sino indicios de que en algún momento el ser nace en medio de una sinfonía de energías. No es todavía el ser, pero contiene el germen de toda individuación.</w:t>
      </w:r>
    </w:p>
    <w:p w14:paraId="5E8F0EB0" w14:textId="77777777" w:rsidR="00D9177D" w:rsidRPr="002C1AED" w:rsidRDefault="00D836DD" w:rsidP="00630DAF">
      <w:pPr>
        <w:jc w:val="both"/>
      </w:pPr>
      <w:r w:rsidRPr="002C1AED">
        <w:t xml:space="preserve">El error habitual consiste en pensar que la existencia comienza cuando algo puede ser señalado y visto.  Este postulado invierte esa mirada: primero hay movimiento en lo macro y también de </w:t>
      </w:r>
      <w:r w:rsidR="008417F6" w:rsidRPr="002C1AED">
        <w:t xml:space="preserve">igual </w:t>
      </w:r>
      <w:r w:rsidRPr="002C1AED">
        <w:t>apariencia en lo micro, después configuración, luego integración, y solo más tarde aparece la forma visible. En la raíz de lo existente hay una dinámica de cierre energético que puede representarse simbólicamente como un circuito que vuelve sobre sí, en un gesto toroidal, una serpiente que se muerde la cola no para concluir, sino para sostener el perpetuo tránsito del campo hacia configuraciones cada vez más coherentes.</w:t>
      </w:r>
    </w:p>
    <w:p w14:paraId="31335732" w14:textId="77777777" w:rsidR="00D9177D" w:rsidRPr="002C1AED" w:rsidRDefault="00D836DD" w:rsidP="00630DAF">
      <w:pPr>
        <w:pStyle w:val="Ttulo1"/>
        <w:jc w:val="both"/>
      </w:pPr>
      <w:r w:rsidRPr="002C1AED">
        <w:rPr>
          <w:rFonts w:ascii="Times New Roman" w:eastAsia="Times New Roman" w:hAnsi="Times New Roman"/>
          <w:b w:val="0"/>
        </w:rPr>
        <w:t>Capítulo 2. La aparición del ser</w:t>
      </w:r>
    </w:p>
    <w:p w14:paraId="19A4EA2A" w14:textId="77777777" w:rsidR="00D9177D" w:rsidRPr="002C1AED" w:rsidRDefault="00D836DD" w:rsidP="00630DAF">
      <w:pPr>
        <w:jc w:val="both"/>
      </w:pPr>
      <w:r w:rsidRPr="002C1AED">
        <w:t>El ser emerge cuando la energía deja de ser mera fluctuación y adquiere permanencia.</w:t>
      </w:r>
    </w:p>
    <w:p w14:paraId="66B80E4B" w14:textId="77777777" w:rsidR="00D9177D" w:rsidRPr="002C1AED" w:rsidRDefault="00D836DD" w:rsidP="00630DAF">
      <w:pPr>
        <w:jc w:val="both"/>
      </w:pPr>
      <w:r w:rsidRPr="002C1AED">
        <w:t xml:space="preserve">El ser no aparece como un concepto ni como una abstracción añadida sobre la realidad. Emerge cuando una configuración del campo alcanza tal grado de coherencia que deja de ser </w:t>
      </w:r>
      <w:r w:rsidRPr="002C1AED">
        <w:lastRenderedPageBreak/>
        <w:t>simple episodio energético y pasa a sostenerse como unidad diferenciada. La individuación no es aquí una idea mental, sino una consistencia operativa, que hemos denominado alma.</w:t>
      </w:r>
    </w:p>
    <w:p w14:paraId="3E094690" w14:textId="77777777" w:rsidR="00D9177D" w:rsidRPr="002C1AED" w:rsidRDefault="00D836DD" w:rsidP="00630DAF">
      <w:pPr>
        <w:jc w:val="both"/>
      </w:pPr>
      <w:r w:rsidRPr="002C1AED">
        <w:t>La mayoría de las personas viven y mueren confundiendo la fuerza vital que las anima con la naturaleza teologal eterna, ignorando que aquello que suelen llamar “espíritu</w:t>
      </w:r>
      <w:r w:rsidR="008417F6" w:rsidRPr="002C1AED">
        <w:t xml:space="preserve"> divino</w:t>
      </w:r>
      <w:r w:rsidRPr="002C1AED">
        <w:t xml:space="preserve">”, </w:t>
      </w:r>
      <w:r w:rsidR="008417F6" w:rsidRPr="002C1AED">
        <w:t>-</w:t>
      </w:r>
      <w:r w:rsidRPr="002C1AED">
        <w:t>lo teologal</w:t>
      </w:r>
      <w:r w:rsidR="008417F6" w:rsidRPr="002C1AED">
        <w:t>-</w:t>
      </w:r>
      <w:r w:rsidRPr="002C1AED">
        <w:t xml:space="preserve"> y el alma no son lo mismo.</w:t>
      </w:r>
    </w:p>
    <w:p w14:paraId="04E4CAB2" w14:textId="77777777" w:rsidR="00D9177D" w:rsidRPr="002C1AED" w:rsidRDefault="00D836DD" w:rsidP="00630DAF">
      <w:pPr>
        <w:jc w:val="both"/>
      </w:pPr>
      <w:r w:rsidRPr="002C1AED">
        <w:t>Diferenciarse no significa separarse absolutamente del campo teologal. Significa adquirir consistencia propia dentro de él. El ser sale del campo</w:t>
      </w:r>
      <w:r w:rsidR="00AF39EE" w:rsidRPr="002C1AED">
        <w:t xml:space="preserve"> configurando el suyo propio</w:t>
      </w:r>
      <w:r w:rsidRPr="002C1AED">
        <w:t>, pero ya no se confunde por completo con su indistinción originaria. Permanece vinculado al todo y, al mismo tiempo, inaugura una interioridad intuitiva relativa</w:t>
      </w:r>
      <w:r w:rsidR="00AF39EE" w:rsidRPr="002C1AED">
        <w:t>, a su propio espacio</w:t>
      </w:r>
      <w:r w:rsidRPr="002C1AED">
        <w:t xml:space="preserve"> Esa interioridad todavía inconsciente aún no piensa ni se narra; simplemente persiste con algo innato que llamamos voluntad.</w:t>
      </w:r>
    </w:p>
    <w:p w14:paraId="5840D3F9" w14:textId="77777777" w:rsidR="00D9177D" w:rsidRPr="002C1AED" w:rsidRDefault="00D836DD" w:rsidP="00630DAF">
      <w:pPr>
        <w:jc w:val="both"/>
      </w:pPr>
      <w:r w:rsidRPr="002C1AED">
        <w:t>La identidad, en este punto, no es una historia sobre sí, sino la forma en que el campo álmico se mantiene como unidad operativa. Sin</w:t>
      </w:r>
      <w:r w:rsidR="00AF39EE" w:rsidRPr="002C1AED">
        <w:t xml:space="preserve"> esa</w:t>
      </w:r>
      <w:r w:rsidRPr="002C1AED">
        <w:t xml:space="preserve"> identidad no habría ser, sino solo corriente, vibración</w:t>
      </w:r>
      <w:r w:rsidR="00AF39EE" w:rsidRPr="002C1AED">
        <w:t>, movimiento</w:t>
      </w:r>
      <w:r w:rsidRPr="002C1AED">
        <w:t>. Sin una organización persistente, toda configuración volvería a diluirse de inmediato en la circulación general de energías. Por eso la identidad es condición de permanencia antes que narración.</w:t>
      </w:r>
    </w:p>
    <w:p w14:paraId="4A10D1F8" w14:textId="77777777" w:rsidR="00D9177D" w:rsidRPr="002C1AED" w:rsidRDefault="00D836DD" w:rsidP="00630DAF">
      <w:pPr>
        <w:jc w:val="both"/>
      </w:pPr>
      <w:r w:rsidRPr="002C1AED">
        <w:t xml:space="preserve">El ser, puede ser comprendido así, como un campo individualizado, dinámico, persistente e internamente organizado. No como una cosa entre cosas, sino como una totalidad relativa que ha comenzado a sostenerse a sí misma. Surge entonces un microverso: una unidad real de existencia que pertenece al campo </w:t>
      </w:r>
      <w:r w:rsidR="00AF39EE" w:rsidRPr="002C1AED">
        <w:t>teologal</w:t>
      </w:r>
      <w:r w:rsidRPr="002C1AED">
        <w:t xml:space="preserve"> sin dejar de adquirir eje propio.</w:t>
      </w:r>
    </w:p>
    <w:p w14:paraId="0254011F" w14:textId="77777777" w:rsidR="00D9177D" w:rsidRPr="002C1AED" w:rsidRDefault="00D836DD" w:rsidP="00630DAF">
      <w:pPr>
        <w:pStyle w:val="Ttulo1"/>
        <w:jc w:val="both"/>
      </w:pPr>
      <w:r w:rsidRPr="002C1AED">
        <w:rPr>
          <w:rFonts w:ascii="Times New Roman" w:eastAsia="Times New Roman" w:hAnsi="Times New Roman"/>
          <w:b w:val="0"/>
        </w:rPr>
        <w:t>Capítulo 3. El cierre del campo</w:t>
      </w:r>
    </w:p>
    <w:p w14:paraId="6BBBB68F" w14:textId="77777777" w:rsidR="00D9177D" w:rsidRPr="002C1AED" w:rsidRDefault="00D836DD" w:rsidP="00630DAF">
      <w:pPr>
        <w:jc w:val="both"/>
      </w:pPr>
      <w:r w:rsidRPr="002C1AED">
        <w:t>No basta la complejidad; hace falta cierre.</w:t>
      </w:r>
    </w:p>
    <w:p w14:paraId="1B5783EA" w14:textId="77777777" w:rsidR="00D9177D" w:rsidRPr="002C1AED" w:rsidRDefault="00D836DD" w:rsidP="00630DAF">
      <w:pPr>
        <w:jc w:val="both"/>
      </w:pPr>
      <w:r w:rsidRPr="002C1AED">
        <w:t>No toda organización produce conciencia. La complejidad puede ser inmensa y, sin embargo, permanecer abierta, dispersa o incapaz de constituir centro. El punto de inflexión no es la mera acumulación de relaciones, sino el cierre. Y ese cierre no debe imaginarse como inmovilidad, sino como una integración dinámica de pulsos, resonancias y tensiones que por fin logran articularse como unidad operativa.</w:t>
      </w:r>
    </w:p>
    <w:p w14:paraId="076C6B13" w14:textId="77777777" w:rsidR="00D9177D" w:rsidRPr="002C1AED" w:rsidRDefault="00D836DD" w:rsidP="00630DAF">
      <w:pPr>
        <w:jc w:val="both"/>
      </w:pPr>
      <w:r w:rsidRPr="002C1AED">
        <w:t>Este cierre no implica aislamiento del entorno. No es clausura ni negación del campo macro. Es, más bien, la consumación de un circuito. Lo que estaba expandido encuentra retorno; lo que vibraba sin centro adquiere eje; lo que modulaba en múltiples direcciones empieza a sostener una coherencia capaz de reunirse en sí misma. Por eso la imagen de la serpiente que se muerde la cola no alude aquí a un final estático, sino al perpetuo cierre generador de un campo que se autoarticula en un perpetuo flujo.</w:t>
      </w:r>
      <w:r w:rsidR="00081C78" w:rsidRPr="002C1AED">
        <w:t xml:space="preserve"> Algo similar lo acaba de exponer Bob Lasar cuando concluyó la manera en que se entrelazaban las energías dentro de la esfera de Buga.</w:t>
      </w:r>
    </w:p>
    <w:p w14:paraId="65545AD1" w14:textId="77777777" w:rsidR="00D9177D" w:rsidRPr="002C1AED" w:rsidRDefault="00D836DD" w:rsidP="00630DAF">
      <w:pPr>
        <w:jc w:val="both"/>
      </w:pPr>
      <w:r w:rsidRPr="002C1AED">
        <w:t xml:space="preserve">Cuando el campo logra reunirse así, adquiere una nueva calidad de movimiento. Ya no depende solo de impulsos exteriores o inercias parciales, sino de una articulación interna que le permite sostenerse como unidad. Podría decirse que la complejísima actividad toroidal del </w:t>
      </w:r>
      <w:r w:rsidRPr="002C1AED">
        <w:lastRenderedPageBreak/>
        <w:t>campo deja de ser mera circulación y se vuelve consistencia. En ese tránsito se prepara el surgimiento de</w:t>
      </w:r>
      <w:r w:rsidR="00FA60E3" w:rsidRPr="002C1AED">
        <w:t>l instinto, una reacción natural que denominamos</w:t>
      </w:r>
      <w:r w:rsidR="00081C78" w:rsidRPr="002C1AED">
        <w:t xml:space="preserve"> </w:t>
      </w:r>
      <w:r w:rsidRPr="002C1AED">
        <w:t>l</w:t>
      </w:r>
      <w:r w:rsidR="00081C78" w:rsidRPr="002C1AED">
        <w:t>a voluntad del</w:t>
      </w:r>
      <w:r w:rsidRPr="002C1AED">
        <w:t xml:space="preserve"> ser.</w:t>
      </w:r>
    </w:p>
    <w:p w14:paraId="702CF67D" w14:textId="77777777" w:rsidR="00D9177D" w:rsidRPr="002C1AED" w:rsidRDefault="00D836DD" w:rsidP="00630DAF">
      <w:pPr>
        <w:jc w:val="both"/>
      </w:pPr>
      <w:r w:rsidRPr="002C1AED">
        <w:t>El cierre del campo constituye, por tanto, el umbral necesario para que surja la conciencia. Sin cierre hay relaciones, intercambio y modulación</w:t>
      </w:r>
      <w:r w:rsidR="00081C78" w:rsidRPr="002C1AED">
        <w:t xml:space="preserve"> sueltas</w:t>
      </w:r>
      <w:r w:rsidRPr="002C1AED">
        <w:t xml:space="preserve">; con cierre aparece </w:t>
      </w:r>
      <w:r w:rsidR="00FA60E3" w:rsidRPr="002C1AED">
        <w:t xml:space="preserve">la </w:t>
      </w:r>
      <w:r w:rsidRPr="002C1AED">
        <w:t>interioridad operativa. Solo entonces el campo deja de vibrar únicamente hacia afuera y comienza también a sentirse desde dentro.</w:t>
      </w:r>
      <w:r w:rsidR="00FA60E3" w:rsidRPr="002C1AED">
        <w:t xml:space="preserve"> A ser </w:t>
      </w:r>
      <w:proofErr w:type="spellStart"/>
      <w:r w:rsidR="00FA60E3" w:rsidRPr="002C1AED">
        <w:t>ser</w:t>
      </w:r>
      <w:proofErr w:type="spellEnd"/>
      <w:r w:rsidR="00FA60E3" w:rsidRPr="002C1AED">
        <w:t>.</w:t>
      </w:r>
    </w:p>
    <w:p w14:paraId="07F90F34" w14:textId="77777777" w:rsidR="00D9177D" w:rsidRPr="002C1AED" w:rsidRDefault="00D836DD" w:rsidP="00630DAF">
      <w:pPr>
        <w:pStyle w:val="Ttulo1"/>
        <w:jc w:val="both"/>
      </w:pPr>
      <w:r w:rsidRPr="002C1AED">
        <w:rPr>
          <w:rFonts w:ascii="Times New Roman" w:eastAsia="Times New Roman" w:hAnsi="Times New Roman"/>
          <w:b w:val="0"/>
        </w:rPr>
        <w:t>Capítulo 4. La emergencia de la conciencia</w:t>
      </w:r>
    </w:p>
    <w:p w14:paraId="78C8DFAE" w14:textId="77777777" w:rsidR="00D9177D" w:rsidRPr="002C1AED" w:rsidRDefault="00D836DD" w:rsidP="00630DAF">
      <w:pPr>
        <w:jc w:val="both"/>
      </w:pPr>
      <w:r w:rsidRPr="002C1AED">
        <w:t>La conciencia es la intuición del campo cuando logra su cierre.</w:t>
      </w:r>
    </w:p>
    <w:p w14:paraId="4D3A1357" w14:textId="77777777" w:rsidR="00D9177D" w:rsidRPr="002C1AED" w:rsidRDefault="00D836DD" w:rsidP="00630DAF">
      <w:pPr>
        <w:jc w:val="both"/>
      </w:pPr>
      <w:r w:rsidRPr="002C1AED">
        <w:t>La conciencia surge cuando un campo energético individualizado alcanza tal nivel de integración interna que logra cerrarse sobre sí mismo como unidad operativa completa. Esa intuición inmediata, no discursiva y no simbólica, es la conciencia. No desciende desde fuera ni es un adorno de la materia. Tampoco se origina en el cerebro, él está solo en su trono desde donde trata de ordenar su espacio. Resultando ser el efecto directo del cierre integral del ser sobre su propio campo.</w:t>
      </w:r>
    </w:p>
    <w:p w14:paraId="4804D7A2" w14:textId="77777777" w:rsidR="00D9177D" w:rsidRPr="002C1AED" w:rsidRDefault="00D836DD" w:rsidP="00630DAF">
      <w:pPr>
        <w:jc w:val="both"/>
      </w:pPr>
      <w:r w:rsidRPr="002C1AED">
        <w:t>La conciencia no aparece como pensamiento, ni como imagen de sí, ni como lenguaje interior. Es voluntad anterior a la reflexión. Se trata de una presencia estructural: una forma de ser para sí que emerge cuando el campo deja de estar disperso y alcanza suficiente integración como para sostener interioridad operativa. Por eso su primer gesto no es describir, sino intuir ser.</w:t>
      </w:r>
    </w:p>
    <w:p w14:paraId="7CD13252" w14:textId="77777777" w:rsidR="00D9177D" w:rsidRPr="002C1AED" w:rsidRDefault="00D836DD" w:rsidP="00630DAF">
      <w:pPr>
        <w:jc w:val="both"/>
      </w:pPr>
      <w:proofErr w:type="gramStart"/>
      <w:r w:rsidRPr="002C1AED">
        <w:t>Decir</w:t>
      </w:r>
      <w:proofErr w:type="gramEnd"/>
      <w:r w:rsidRPr="002C1AED">
        <w:t xml:space="preserve"> que la conciencia emerge no significa banalizarla. Emerger no es aparecer accidentalmente. Significa manifestarse cuando las condiciones estructurales necesarias han sido alcanzadas. La conciencia representa el umbral cualitativo en</w:t>
      </w:r>
      <w:r w:rsidR="00FA60E3" w:rsidRPr="002C1AED">
        <w:t xml:space="preserve"> el</w:t>
      </w:r>
      <w:r w:rsidRPr="002C1AED">
        <w:t xml:space="preserve"> que un campo, antes simplemente existente, pasa a intuirse como unidad y a inaugurar una jerarquía interna nueva.</w:t>
      </w:r>
    </w:p>
    <w:p w14:paraId="00847724" w14:textId="77777777" w:rsidR="00D9177D" w:rsidRPr="002C1AED" w:rsidRDefault="00D836DD" w:rsidP="00630DAF">
      <w:pPr>
        <w:jc w:val="both"/>
      </w:pPr>
      <w:r w:rsidRPr="002C1AED">
        <w:t>Desde ese momento, el ser ya no solo responde a fuerzas ni intercambia energía. Ahora se intuye como unidad. Y esa intuición inaugura una función regente. La conciencia no es un adorno contemplativo, sino el centro vivo desde el cual el ser comienza a administrar su propia coherencia.</w:t>
      </w:r>
    </w:p>
    <w:p w14:paraId="74DB6396" w14:textId="77777777" w:rsidR="00D9177D" w:rsidRPr="002C1AED" w:rsidRDefault="00D836DD" w:rsidP="00630DAF">
      <w:pPr>
        <w:jc w:val="both"/>
      </w:pPr>
      <w:r w:rsidRPr="002C1AED">
        <w:br w:type="page"/>
      </w:r>
    </w:p>
    <w:p w14:paraId="1F886496" w14:textId="77777777" w:rsidR="00D9177D" w:rsidRPr="002C1AED" w:rsidRDefault="00D836DD" w:rsidP="00630DAF">
      <w:pPr>
        <w:pStyle w:val="Ttulo1"/>
        <w:jc w:val="both"/>
      </w:pPr>
      <w:r w:rsidRPr="002C1AED">
        <w:rPr>
          <w:rFonts w:ascii="Times New Roman" w:eastAsia="Times New Roman" w:hAnsi="Times New Roman"/>
          <w:b w:val="0"/>
        </w:rPr>
        <w:lastRenderedPageBreak/>
        <w:t>Segunda Parte. La conciencia y su primera expresión</w:t>
      </w:r>
    </w:p>
    <w:p w14:paraId="4E878D82" w14:textId="77777777" w:rsidR="00D9177D" w:rsidRPr="002C1AED" w:rsidRDefault="00D836DD" w:rsidP="00630DAF">
      <w:pPr>
        <w:pStyle w:val="Ttulo1"/>
        <w:jc w:val="both"/>
      </w:pPr>
      <w:r w:rsidRPr="002C1AED">
        <w:rPr>
          <w:rFonts w:ascii="Times New Roman" w:eastAsia="Times New Roman" w:hAnsi="Times New Roman"/>
          <w:b w:val="0"/>
        </w:rPr>
        <w:t>Capítulo 5. La mente, hija de la conciencia</w:t>
      </w:r>
    </w:p>
    <w:p w14:paraId="414C84DA" w14:textId="77777777" w:rsidR="00D9177D" w:rsidRPr="002C1AED" w:rsidRDefault="00D836DD" w:rsidP="00630DAF">
      <w:pPr>
        <w:pStyle w:val="Ttulo2"/>
        <w:jc w:val="both"/>
      </w:pPr>
      <w:r w:rsidRPr="002C1AED">
        <w:rPr>
          <w:rFonts w:ascii="Times New Roman" w:hAnsi="Times New Roman"/>
        </w:rPr>
        <w:t>La mente nació cuando la conciencia, al intuirse ser, necesitó expresarse ante el mundo y ante su entorno.</w:t>
      </w:r>
    </w:p>
    <w:p w14:paraId="2F9163C2" w14:textId="77777777" w:rsidR="00D9177D" w:rsidRPr="002C1AED" w:rsidRDefault="00D836DD" w:rsidP="00630DAF">
      <w:pPr>
        <w:jc w:val="both"/>
      </w:pPr>
      <w:r w:rsidRPr="002C1AED">
        <w:t>La mente no fue entregada al ser desde fuera. Brotó de manera instantánea e intuitiva de la conciencia en el mismo momento en que esta emergió al percibirse ser. Fue su primera expresión. Su primer gesto hacia el mundo. La primera reacción operativa del campo que, al cerrarse sobre sí mismo como unidad, necesitó comenzar a relacionarse con el entorno en el que habría de experimentar intuitivamente su ser.</w:t>
      </w:r>
    </w:p>
    <w:p w14:paraId="77ACC4AB" w14:textId="77777777" w:rsidR="00D9177D" w:rsidRPr="002C1AED" w:rsidRDefault="00D836DD" w:rsidP="00630DAF">
      <w:pPr>
        <w:pStyle w:val="Ttulo2"/>
        <w:jc w:val="both"/>
      </w:pPr>
      <w:r w:rsidRPr="002C1AED">
        <w:rPr>
          <w:rFonts w:ascii="Times New Roman" w:eastAsia="Times New Roman" w:hAnsi="Times New Roman"/>
          <w:b w:val="0"/>
        </w:rPr>
        <w:t>Cómo nace en el ser la intuición de existir y la necesidad de permanecer</w:t>
      </w:r>
    </w:p>
    <w:p w14:paraId="3A01C0FE" w14:textId="77777777" w:rsidR="00D9177D" w:rsidRPr="002C1AED" w:rsidRDefault="00D836DD" w:rsidP="00630DAF">
      <w:pPr>
        <w:jc w:val="both"/>
      </w:pPr>
      <w:r w:rsidRPr="002C1AED">
        <w:t>Hay preguntas que no pertenecen solo a la filosofía, ni solo a la ciencia, ni solo a la teologalidad. Pertenecen al vibrar mismo de estar vivo. Una de ellas es esta: ¿cómo nace en el ser la intuición de existir? Y con ella, otra inseparable: ¿cómo aparece la necesidad de permanecer?</w:t>
      </w:r>
    </w:p>
    <w:p w14:paraId="7055A743" w14:textId="77777777" w:rsidR="00D9177D" w:rsidRPr="002C1AED" w:rsidRDefault="00D836DD" w:rsidP="00630DAF">
      <w:pPr>
        <w:jc w:val="both"/>
      </w:pPr>
      <w:r w:rsidRPr="002C1AED">
        <w:t>Toda vida parece traer consigo una tendencia a continuar. Toda unidad que logra sostenerse resiste, de algún modo, la disolución. Desde la semilla que germina hasta el animal que huye del peligro, desde el cuerpo que cicatriza hasta la conciencia humana que teme desaparecer, algo en lo viviente busca conservarse. Pero esa inclinación no puede explicarse del todo diciendo simplemente que “así funciona la naturaleza”. Esa respuesta describe, pero no penetra. El verdadero problema sigue en pie: ¿qué ocurre para que una configuración del campo no solo exista, sino que empiece a sostenerse como si supiera, oscuramente, que no quiere dejar de ser? Podemos hablar de cuando una sustancia se satura ya no soporta más elementos.</w:t>
      </w:r>
    </w:p>
    <w:p w14:paraId="20FEB120" w14:textId="77777777" w:rsidR="00D9177D" w:rsidRPr="002C1AED" w:rsidRDefault="00D836DD" w:rsidP="00630DAF">
      <w:pPr>
        <w:jc w:val="both"/>
      </w:pPr>
      <w:r w:rsidRPr="002C1AED">
        <w:t>Dentro del presente postulado, la respuesta no se busca en una idea aprendida ni en un mandato exterior. Es como una ley natural. Trataremos de explicarla:</w:t>
      </w:r>
    </w:p>
    <w:p w14:paraId="65DDCECC" w14:textId="77777777" w:rsidR="00D9177D" w:rsidRPr="002C1AED" w:rsidRDefault="00D836DD" w:rsidP="00630DAF">
      <w:pPr>
        <w:jc w:val="both"/>
      </w:pPr>
      <w:r w:rsidRPr="002C1AED">
        <w:t>La intuición de existir no nace como pensamiento. No aparece primero como palabra, como imagen mental ni como reflexión. Nadie necesita decirle al ser “tú existes” para que algo en él comience a comportarse como unidad que quiere permanecer. Antes de todo pensamiento, antes incluso de toda representación, hay un acontecimiento más primario: el campo, al alcanzar suficiente integración, se cierra sobre sí mismo y se afecta como unidad.</w:t>
      </w:r>
    </w:p>
    <w:p w14:paraId="09534E77" w14:textId="77777777" w:rsidR="00D9177D" w:rsidRPr="002C1AED" w:rsidRDefault="00D836DD" w:rsidP="00630DAF">
      <w:pPr>
        <w:jc w:val="both"/>
      </w:pPr>
      <w:r w:rsidRPr="002C1AED">
        <w:t>Ese es el momento decisivo.</w:t>
      </w:r>
    </w:p>
    <w:p w14:paraId="5BF5E35A" w14:textId="77777777" w:rsidR="00D9177D" w:rsidRPr="002C1AED" w:rsidRDefault="00D836DD" w:rsidP="00630DAF">
      <w:pPr>
        <w:jc w:val="both"/>
      </w:pPr>
      <w:r w:rsidRPr="002C1AED">
        <w:t>Mientras el campo permanece disperso, hay intercambio, movimiento, tensión, pulso, vibración. Hay dinámica, pero sin eje, todavía no hay centro. Hay actividad, pero no interioridad operativa. Sin embargo, cuando la organización alcanza tal grado de coherencia que el campo logra reunirse en sí mismo como unidad completa, ya no se trata solo de una complejidad mayor. Se produce una cualidad nueva. El campo deja de ser únicamente proceso y comienza a sentirse siendo dentro de un algo que todavía no sabe interpretar.</w:t>
      </w:r>
    </w:p>
    <w:p w14:paraId="031FCF69" w14:textId="77777777" w:rsidR="00D9177D" w:rsidRPr="002C1AED" w:rsidRDefault="00D836DD" w:rsidP="00630DAF">
      <w:pPr>
        <w:jc w:val="both"/>
      </w:pPr>
      <w:r w:rsidRPr="002C1AED">
        <w:lastRenderedPageBreak/>
        <w:t>A eso llamamos aquí la intuición de la conciencia.</w:t>
      </w:r>
    </w:p>
    <w:p w14:paraId="7664AF35" w14:textId="77777777" w:rsidR="00D9177D" w:rsidRPr="002C1AED" w:rsidRDefault="00D836DD" w:rsidP="00630DAF">
      <w:pPr>
        <w:jc w:val="both"/>
      </w:pPr>
      <w:r w:rsidRPr="002C1AED">
        <w:t>No se trata de una conciencia reflexiva, ni de un yo elaborado que se contempla a sí mismo. Se trata de una afección inmediata del campo sobre sí mismo. Una presencia naciente. Una primera interioridad. No piensa “yo soy”, pero ya acontece algo equivalente en un nivel más hondo: se experimenta unidad. Se percibe, sin lenguaje, sin imágenes, sin conceptos, como una totalidad reunida. Y en esa intuición inaugural nace el ser.</w:t>
      </w:r>
    </w:p>
    <w:p w14:paraId="0FA269B6" w14:textId="77777777" w:rsidR="00D9177D" w:rsidRPr="002C1AED" w:rsidRDefault="00D836DD" w:rsidP="00630DAF">
      <w:pPr>
        <w:jc w:val="both"/>
      </w:pPr>
      <w:r w:rsidRPr="002C1AED">
        <w:t>El ser no aparece, entonces, antes de la conciencia como una cosa ya hecha que más tarde se ilumina. El ser se individualiza en el mismo acto en que la conciencia emerge. No hay primero un individuo completamente formado al que luego se le añade la conciencia como lámpara. Hay más bien un cierre del campo, una emergencia de la conciencia y una individualización del ser como consecuencias inseparables de un mismo proceso.</w:t>
      </w:r>
    </w:p>
    <w:p w14:paraId="64BE336C" w14:textId="77777777" w:rsidR="00D9177D" w:rsidRPr="002C1AED" w:rsidRDefault="00D836DD" w:rsidP="00630DAF">
      <w:pPr>
        <w:jc w:val="both"/>
      </w:pPr>
      <w:r w:rsidRPr="002C1AED">
        <w:t>Por eso la intuición de existir no es un lujo tardío del pensamiento. Es la raíz misma de la individualidad.</w:t>
      </w:r>
    </w:p>
    <w:p w14:paraId="6FC79AEF" w14:textId="77777777" w:rsidR="00D9177D" w:rsidRPr="002C1AED" w:rsidRDefault="00D836DD" w:rsidP="00630DAF">
      <w:pPr>
        <w:jc w:val="both"/>
      </w:pPr>
      <w:r w:rsidRPr="002C1AED">
        <w:t>Ahora bien, en el instante mismo en que esa unidad se intuye, nace también otra realidad: la necesidad de permanecer. No como idea moral, no como capricho, no como deliberación. Nace de modo inmediato, como una tensión natural de toda unidad a conservar la continuidad de su propia integridad. Lo que se ha reunido resiste dispersarse. Lo que ha alcanzado centro tiende a no perderlo. Lo que se ha intuido siendo no se entrega con indiferencia a la disolución.</w:t>
      </w:r>
    </w:p>
    <w:p w14:paraId="578FC7D2" w14:textId="77777777" w:rsidR="00D9177D" w:rsidRPr="002C1AED" w:rsidRDefault="00D836DD" w:rsidP="00630DAF">
      <w:pPr>
        <w:jc w:val="both"/>
      </w:pPr>
      <w:r w:rsidRPr="002C1AED">
        <w:t>Así surge el instinto de preservación.</w:t>
      </w:r>
    </w:p>
    <w:p w14:paraId="41F1AD03" w14:textId="77777777" w:rsidR="00D9177D" w:rsidRPr="002C1AED" w:rsidRDefault="00D836DD" w:rsidP="00630DAF">
      <w:pPr>
        <w:jc w:val="both"/>
      </w:pPr>
      <w:r w:rsidRPr="002C1AED">
        <w:t>No debe pensarse como un añadido posterior a la conciencia, sino como una de sus primeras expresiones operativas. En cuanto la unidad se reconoce, aunque sea de modo no discursivo, la ruptura de esa unidad se vuelve amenaza. La conciencia naciente, al intuir el ser, no solo lo ilumina: comienza a custodiarlo. La preservación no es otra cosa que la primera fidelidad de la conciencia al campo que la ha hecho posible. Como</w:t>
      </w:r>
      <w:r w:rsidR="0021433B" w:rsidRPr="002C1AED">
        <w:t xml:space="preserve"> la fuerza de</w:t>
      </w:r>
      <w:r w:rsidRPr="002C1AED">
        <w:t xml:space="preserve"> una fidelidad filial.</w:t>
      </w:r>
    </w:p>
    <w:p w14:paraId="6F87313E" w14:textId="77777777" w:rsidR="00D9177D" w:rsidRPr="002C1AED" w:rsidRDefault="00D836DD" w:rsidP="00630DAF">
      <w:pPr>
        <w:jc w:val="both"/>
      </w:pPr>
      <w:r w:rsidRPr="002C1AED">
        <w:t>Esto permite comprender por qué el impulso de permanecer aparece tan profundamente inscrito en la vida. No es que la materia, por una casualidad ciega, “quiera vivir” como si de pronto se hubiera vuelto sentimental. Es que, cuando una configuración del campo alcanza cierre suficiente para producir conciencia, el ser ya no se comporta como mera corriente anónima. Se comporta como unidad. Y toda unidad consciente, incluso en sus formas más elementales, se inclina a sostenerse.</w:t>
      </w:r>
    </w:p>
    <w:p w14:paraId="3078F99B" w14:textId="77777777" w:rsidR="00D9177D" w:rsidRPr="002C1AED" w:rsidRDefault="00D836DD" w:rsidP="00630DAF">
      <w:pPr>
        <w:jc w:val="both"/>
      </w:pPr>
      <w:r w:rsidRPr="002C1AED">
        <w:t>La semilla ayuda a entenderlo, si se la mira con hondura.</w:t>
      </w:r>
    </w:p>
    <w:p w14:paraId="2C0C804F" w14:textId="77777777" w:rsidR="00D9177D" w:rsidRPr="002C1AED" w:rsidRDefault="00D836DD" w:rsidP="00630DAF">
      <w:pPr>
        <w:jc w:val="both"/>
      </w:pPr>
      <w:r w:rsidRPr="002C1AED">
        <w:t xml:space="preserve">¿Qué es lo que despierta en una semilla el impulso de germinar? ¿Debe llamarse deseo? Quizá no en el sentido humano. Pero tampoco puede reducirse, sin pérdida, a una reacción mecánica vacía. La semilla contiene una forma en potencia, una dirección inscrita, una coherencia aún plegada. Cuando las condiciones se vuelven propicias, esa posibilidad contenida se despliega. Lo que estaba reunido de manera latente empieza a buscar realización. La semilla no “piensa” </w:t>
      </w:r>
      <w:r w:rsidRPr="002C1AED">
        <w:lastRenderedPageBreak/>
        <w:t>su germinación, pero lleva en sí una tendencia de despliegue que la orienta. Esa tendencia es una forma elemental del impulso de permanecer y desarrollarse.</w:t>
      </w:r>
    </w:p>
    <w:p w14:paraId="76A317BC" w14:textId="77777777" w:rsidR="00D9177D" w:rsidRPr="002C1AED" w:rsidRDefault="00D836DD" w:rsidP="00630DAF">
      <w:pPr>
        <w:jc w:val="both"/>
      </w:pPr>
      <w:r w:rsidRPr="002C1AED">
        <w:t xml:space="preserve">Lo mismo ocurre, en grado más alto, con el ser consciente. No se limita a existir pasivamente. Se orienta. Se preserva. Se despliega. Defiende su continuidad. Y cuanto más compleja es su organización, más rica, </w:t>
      </w:r>
      <w:proofErr w:type="gramStart"/>
      <w:r w:rsidRPr="002C1AED">
        <w:t>más conflictiva y más visible</w:t>
      </w:r>
      <w:proofErr w:type="gramEnd"/>
      <w:r w:rsidRPr="002C1AED">
        <w:t xml:space="preserve"> se vuelve esa </w:t>
      </w:r>
      <w:r w:rsidR="0021433B" w:rsidRPr="002C1AED">
        <w:t>fuerza</w:t>
      </w:r>
      <w:r w:rsidRPr="002C1AED">
        <w:t xml:space="preserve"> por permanecer.</w:t>
      </w:r>
    </w:p>
    <w:p w14:paraId="69D27A9C" w14:textId="77777777" w:rsidR="00D9177D" w:rsidRPr="002C1AED" w:rsidRDefault="00D836DD" w:rsidP="00630DAF">
      <w:pPr>
        <w:jc w:val="both"/>
      </w:pPr>
      <w:r w:rsidRPr="002C1AED">
        <w:t>En el ser humano, esta dinámica adquiere una profundidad particular, porque la mente y el pensamiento se suman después a la conciencia originaria y multiplican sus modos de expresión. Pero conviene no confundir lo originario con lo derivado. El pensamiento no crea el instinto de preservación. Solo lo vuelve más complejo, más narrativo, más temeroso, a veces más confundido. La raíz está antes: en la intuición de existir.</w:t>
      </w:r>
    </w:p>
    <w:p w14:paraId="4AB6A17E" w14:textId="77777777" w:rsidR="00D9177D" w:rsidRPr="002C1AED" w:rsidRDefault="00D836DD" w:rsidP="00630DAF">
      <w:pPr>
        <w:jc w:val="both"/>
      </w:pPr>
      <w:r w:rsidRPr="002C1AED">
        <w:t>Toda unidad que llega a intuirse tiende a permanecer.</w:t>
      </w:r>
    </w:p>
    <w:p w14:paraId="5B5E2B0D" w14:textId="77777777" w:rsidR="00D9177D" w:rsidRPr="002C1AED" w:rsidRDefault="00D836DD" w:rsidP="00630DAF">
      <w:pPr>
        <w:jc w:val="both"/>
      </w:pPr>
      <w:r w:rsidRPr="002C1AED">
        <w:t>Esa podría ser una de las tres leyes silenciosas del ser. El instinto de Preservación.</w:t>
      </w:r>
    </w:p>
    <w:p w14:paraId="46A6681D" w14:textId="77777777" w:rsidR="00D9177D" w:rsidRPr="002C1AED" w:rsidRDefault="00D836DD" w:rsidP="00630DAF">
      <w:pPr>
        <w:jc w:val="both"/>
      </w:pPr>
      <w:r w:rsidRPr="002C1AED">
        <w:t>Las otras dos serían el Gregario y el Teológico.</w:t>
      </w:r>
    </w:p>
    <w:p w14:paraId="78F50AEE" w14:textId="77777777" w:rsidR="00D9177D" w:rsidRPr="002C1AED" w:rsidRDefault="00D836DD" w:rsidP="00630DAF">
      <w:pPr>
        <w:jc w:val="both"/>
      </w:pPr>
      <w:r w:rsidRPr="002C1AED">
        <w:t>Y, sin embargo, no basta con decirlo. También hay que comprender su drama. Porque el mismo impulso que protege la continuidad puede, en ciertos niveles, endurecerse hasta el apego, deformarse hasta el miedo o exagerarse hasta la obsesión por controlar. Lo que nace como fidelidad a la unidad puede terminar, bajo la interferencia de la mente, convertido en ansiedad de posesión, temor a la pérdida o incapacidad de entregarse al cambio. Sobre esto último hablaremos más adelante. Este subcapítulo no solo busca explicar cómo surge el instinto de preservación, sino también preparar una distinción crucial: preservar no siempre es vivir en armonía; a veces también puede significar resistirse de manera caótica, desordenada, a la transformación. Aunque paradójicamente de allí surgió ella misma.</w:t>
      </w:r>
    </w:p>
    <w:p w14:paraId="6BB149F7" w14:textId="77777777" w:rsidR="00D9177D" w:rsidRPr="002C1AED" w:rsidRDefault="00D836DD" w:rsidP="00630DAF">
      <w:pPr>
        <w:jc w:val="both"/>
      </w:pPr>
      <w:r w:rsidRPr="002C1AED">
        <w:t>Pero antes de llegar a ese punto, conviene fijar lo esencial.</w:t>
      </w:r>
    </w:p>
    <w:p w14:paraId="0B6F6C2A" w14:textId="77777777" w:rsidR="00D9177D" w:rsidRPr="002C1AED" w:rsidRDefault="00D836DD" w:rsidP="00630DAF">
      <w:pPr>
        <w:jc w:val="both"/>
      </w:pPr>
      <w:r w:rsidRPr="002C1AED">
        <w:t>La intuición de existir no nace de una enseñanza exterior, sino del cierre del campo sobre sí mismo. El ser no aparece antes de esa intuición, sino en ella. Y la necesidad de permanecer no es un accidente añadido, sino la consecuencia inmediata de toda unidad que, al reconocerse, se predispone a continuar experimentando.</w:t>
      </w:r>
    </w:p>
    <w:p w14:paraId="4C953C3B" w14:textId="77777777" w:rsidR="00D9177D" w:rsidRPr="002C1AED" w:rsidRDefault="00D836DD" w:rsidP="00630DAF">
      <w:pPr>
        <w:jc w:val="both"/>
      </w:pPr>
      <w:r w:rsidRPr="002C1AED">
        <w:t>Comprender esto no significa solo entender algo acerca del universo. Significa también comprender algo íntimo y decisivo acerca de uno mismo. Porque cada vez que temes desaparecer, cada vez que luchas por conservarte, cada vez que algo en ti se resiste a la disolución, no estás expresando únicamente una reacción biológica. Estás dejando entrever, incluso entre ruido y confusión, la huella intuitiva de aquella primera fidelidad de la conciencia naciente: la voluntad profunda de no perder la unidad que una vez logró reunir y reconocerse.  Esa voluntad puede leerse como una raíz de libertad, aquello que más tarde algunos han denominado “libre albedrío”.</w:t>
      </w:r>
    </w:p>
    <w:p w14:paraId="14348D63" w14:textId="77777777" w:rsidR="00D9177D" w:rsidRPr="002C1AED" w:rsidRDefault="00D836DD" w:rsidP="00630DAF">
      <w:pPr>
        <w:jc w:val="both"/>
      </w:pPr>
      <w:r w:rsidRPr="002C1AED">
        <w:lastRenderedPageBreak/>
        <w:t>Y quizás ahí, en esa lucha entre permanencia, transformación y sentido, empieza realmente la aventura instintiva del ser cuya conciencia empieza a pensar usando la mente como única herramienta.</w:t>
      </w:r>
    </w:p>
    <w:p w14:paraId="3F20BC4C" w14:textId="77777777" w:rsidR="00D9177D" w:rsidRPr="002C1AED" w:rsidRDefault="00D836DD" w:rsidP="00630DAF">
      <w:pPr>
        <w:jc w:val="both"/>
      </w:pPr>
      <w:r w:rsidRPr="002C1AED">
        <w:t>Pero la intuición de existir no permanece intacta al atravesar la mente: al entrar en el ámbito de la forma, del límite y de la vulnerabilidad, el impulso originario de preservación comienza a traducirse en tensiones nuevas que preparan el drama interior del ser.</w:t>
      </w:r>
    </w:p>
    <w:p w14:paraId="65E48553" w14:textId="77777777" w:rsidR="00D9177D" w:rsidRPr="002C1AED" w:rsidRDefault="00D836DD" w:rsidP="00630DAF">
      <w:pPr>
        <w:pStyle w:val="Ttulo2"/>
        <w:jc w:val="both"/>
      </w:pPr>
      <w:r w:rsidRPr="002C1AED">
        <w:rPr>
          <w:rFonts w:ascii="Times New Roman" w:eastAsia="Times New Roman" w:hAnsi="Times New Roman"/>
          <w:b w:val="0"/>
        </w:rPr>
        <w:t>Cómo la mente transforma el instinto de preservación en miedo, apego y necesidad de control</w:t>
      </w:r>
    </w:p>
    <w:p w14:paraId="0ADBB991" w14:textId="77777777" w:rsidR="00D9177D" w:rsidRPr="002C1AED" w:rsidRDefault="00D836DD" w:rsidP="00630DAF">
      <w:pPr>
        <w:jc w:val="both"/>
      </w:pPr>
      <w:r w:rsidRPr="002C1AED">
        <w:t>Si la conciencia, al emerger, da lugar a la intuición de existir, y si de esa intuición nace de forma inmediata la necesidad de permanecer, entonces el instinto de preservación no debe entenderse como una anomalía del ser, sino como una de sus expresiones más originarias. Preservarse no es, en sí mismo, un error</w:t>
      </w:r>
      <w:r w:rsidR="0067289B" w:rsidRPr="002C1AED">
        <w:t xml:space="preserve"> y menos una catástrofe</w:t>
      </w:r>
      <w:r w:rsidRPr="002C1AED">
        <w:t>. Es la consecuencia natural de toda unidad que, al reunirse y reconocerse, se inclina a no perder aquello que ha logrado ser.</w:t>
      </w:r>
    </w:p>
    <w:p w14:paraId="2A6A9F2F" w14:textId="77777777" w:rsidR="00D9177D" w:rsidRPr="002C1AED" w:rsidRDefault="00D836DD" w:rsidP="00630DAF">
      <w:pPr>
        <w:jc w:val="both"/>
      </w:pPr>
      <w:r w:rsidRPr="002C1AED">
        <w:t>Sin embargo, el problema no comienza en el instinto de preservación, sino en la forma en que ese impulso atraviesa la mente y se traduce en los niveles más densos de la experiencia. Lo que en la conciencia aparece como fidelidad a la unidad, en la mente puede transformarse en temor a la pérdida, ansiedad de posesión, apego a la forma y necesidad de control. No porque la mente sea maligna, sino porque al operar en condiciones de densidad, fragmentación y vulnerabilidad, tiende a absolutizar aquello que solo debía administrar de manera relativa.</w:t>
      </w:r>
    </w:p>
    <w:p w14:paraId="576987B1" w14:textId="77777777" w:rsidR="00D9177D" w:rsidRPr="002C1AED" w:rsidRDefault="00D836DD" w:rsidP="00630DAF">
      <w:pPr>
        <w:jc w:val="both"/>
      </w:pPr>
      <w:r w:rsidRPr="002C1AED">
        <w:t>La conciencia preserva la unidad.</w:t>
      </w:r>
    </w:p>
    <w:p w14:paraId="0687854B" w14:textId="77777777" w:rsidR="00D9177D" w:rsidRPr="002C1AED" w:rsidRDefault="00D836DD" w:rsidP="00630DAF">
      <w:pPr>
        <w:jc w:val="both"/>
      </w:pPr>
      <w:r w:rsidRPr="002C1AED">
        <w:t>La mente, en cambio, comienza a preguntarse qué debe hacer para no perderla.</w:t>
      </w:r>
    </w:p>
    <w:p w14:paraId="1811489E" w14:textId="77777777" w:rsidR="007D5898" w:rsidRPr="002C1AED" w:rsidRDefault="007D5898" w:rsidP="00630DAF">
      <w:pPr>
        <w:jc w:val="both"/>
      </w:pPr>
      <w:r w:rsidRPr="002C1AED">
        <w:rPr>
          <w:rStyle w:val="Nmerodepgina"/>
          <w:rFonts w:cs="Times New Roman"/>
          <w:szCs w:val="24"/>
        </w:rPr>
        <w:t xml:space="preserve">Es decir, el uno lo excita y el otro lo frena para mantener un tono intermedio, el uno disocia y el otro integra.  </w:t>
      </w:r>
    </w:p>
    <w:p w14:paraId="6A1B9BFB" w14:textId="77777777" w:rsidR="00D9177D" w:rsidRPr="002C1AED" w:rsidRDefault="00D836DD" w:rsidP="00630DAF">
      <w:pPr>
        <w:jc w:val="both"/>
      </w:pPr>
      <w:r w:rsidRPr="002C1AED">
        <w:t>Y de ese desplazamiento, sutil pero decisivo, nace el drama</w:t>
      </w:r>
      <w:r w:rsidR="007D5898" w:rsidRPr="002C1AED">
        <w:t xml:space="preserve"> del ser humano</w:t>
      </w:r>
      <w:r w:rsidRPr="002C1AED">
        <w:t>.</w:t>
      </w:r>
    </w:p>
    <w:p w14:paraId="403BCA12" w14:textId="77777777" w:rsidR="007D5898" w:rsidRPr="002C1AED" w:rsidRDefault="007D5898" w:rsidP="007D5898">
      <w:pPr>
        <w:jc w:val="both"/>
        <w:rPr>
          <w:rStyle w:val="Nmerodepgina"/>
          <w:rFonts w:cs="Times New Roman"/>
          <w:szCs w:val="24"/>
        </w:rPr>
      </w:pPr>
      <w:r w:rsidRPr="002C1AED">
        <w:rPr>
          <w:rStyle w:val="Nmerodepgina"/>
          <w:rFonts w:cs="Times New Roman"/>
          <w:szCs w:val="24"/>
        </w:rPr>
        <w:t xml:space="preserve">El pensamiento racional deficientemente ayuda a reducir y controlar los disturbios emocionales y a equilibrar las reacciones exageradamente instintivas.  </w:t>
      </w:r>
    </w:p>
    <w:p w14:paraId="50C3DEDE" w14:textId="77777777" w:rsidR="007D5898" w:rsidRPr="002C1AED" w:rsidRDefault="00FB4891" w:rsidP="00630DAF">
      <w:pPr>
        <w:jc w:val="both"/>
      </w:pPr>
      <w:r w:rsidRPr="002C1AED">
        <w:rPr>
          <w:rStyle w:val="Nmerodepgina"/>
          <w:rFonts w:cs="Times New Roman"/>
          <w:szCs w:val="24"/>
        </w:rPr>
        <w:t xml:space="preserve">Las funciones de asociación consciente, la actividad motora y sensorial caen bajo el control de la voluntad (a excepción del olfato) y el pensamiento.  </w:t>
      </w:r>
    </w:p>
    <w:p w14:paraId="0549CBAF" w14:textId="77777777" w:rsidR="007D5898" w:rsidRPr="002C1AED" w:rsidRDefault="00FB4891" w:rsidP="007D5898">
      <w:pPr>
        <w:jc w:val="both"/>
        <w:rPr>
          <w:rFonts w:cs="Times New Roman"/>
        </w:rPr>
      </w:pPr>
      <w:r w:rsidRPr="002C1AED">
        <w:rPr>
          <w:rStyle w:val="Nmerodepgina"/>
          <w:rFonts w:cs="Times New Roman"/>
          <w:szCs w:val="24"/>
        </w:rPr>
        <w:t>La función</w:t>
      </w:r>
      <w:r w:rsidR="007D5898" w:rsidRPr="002C1AED">
        <w:rPr>
          <w:rStyle w:val="Nmerodepgina"/>
          <w:rFonts w:cs="Times New Roman"/>
          <w:szCs w:val="24"/>
        </w:rPr>
        <w:t xml:space="preserve"> voluntari</w:t>
      </w:r>
      <w:r w:rsidRPr="002C1AED">
        <w:rPr>
          <w:rStyle w:val="Nmerodepgina"/>
          <w:rFonts w:cs="Times New Roman"/>
          <w:szCs w:val="24"/>
        </w:rPr>
        <w:t>a</w:t>
      </w:r>
      <w:r w:rsidR="007D5898" w:rsidRPr="002C1AED">
        <w:rPr>
          <w:rStyle w:val="Nmerodepgina"/>
          <w:rFonts w:cs="Times New Roman"/>
          <w:szCs w:val="24"/>
        </w:rPr>
        <w:t xml:space="preserve">, básicamente maneja las </w:t>
      </w:r>
      <w:r w:rsidRPr="002C1AED">
        <w:rPr>
          <w:rStyle w:val="Nmerodepgina"/>
          <w:rFonts w:cs="Times New Roman"/>
          <w:szCs w:val="24"/>
        </w:rPr>
        <w:t>acciones</w:t>
      </w:r>
      <w:r w:rsidR="007D5898" w:rsidRPr="002C1AED">
        <w:rPr>
          <w:rStyle w:val="Nmerodepgina"/>
          <w:rFonts w:cs="Times New Roman"/>
          <w:szCs w:val="24"/>
        </w:rPr>
        <w:t xml:space="preserve"> motoras como respuesta a las sensaciones o estímulos que le llegan del medio ambiente interno (</w:t>
      </w:r>
      <w:r w:rsidRPr="002C1AED">
        <w:rPr>
          <w:rStyle w:val="Nmerodepgina"/>
          <w:rFonts w:cs="Times New Roman"/>
          <w:szCs w:val="24"/>
        </w:rPr>
        <w:t xml:space="preserve">agotamiento, </w:t>
      </w:r>
      <w:r w:rsidR="007D5898" w:rsidRPr="002C1AED">
        <w:rPr>
          <w:rStyle w:val="Nmerodepgina"/>
          <w:rFonts w:cs="Times New Roman"/>
          <w:szCs w:val="24"/>
        </w:rPr>
        <w:t>hambre, deseo, sueño, miedo, etc.) y del medio ambiente externo (sonido, color, formas, visiones, etc.)</w:t>
      </w:r>
    </w:p>
    <w:p w14:paraId="7B17B4AA" w14:textId="77777777" w:rsidR="00D9177D" w:rsidRPr="002C1AED" w:rsidRDefault="00D836DD" w:rsidP="00630DAF">
      <w:pPr>
        <w:jc w:val="both"/>
      </w:pPr>
      <w:r w:rsidRPr="002C1AED">
        <w:t xml:space="preserve">La mente no recibe el impulso de preservación como una fuerza pura. Lo recibe ya filtrado por la experiencia de la separación, del límite, del tiempo y del roce con un entorno cambiante. Lo que la conciencia custodia desde una interioridad más profunda, la mente empieza a defender desde la exposición al mundo. De ahí que su primera reacción suela ser la vigilancia. Necesita identificar amenazas, distinguir lo favorable de lo peligroso, construir memoria de lo que hiere, anticipar pérdidas, calcular permanencias. Esta función tiene </w:t>
      </w:r>
      <w:r w:rsidRPr="002C1AED">
        <w:lastRenderedPageBreak/>
        <w:t xml:space="preserve">legitimidad. Sin ella, el ser quedaría desprotegido en el plano material. Pero cuando esta operación crece sin subordinación al orden superior del campo, la preservación degenera en </w:t>
      </w:r>
      <w:r w:rsidR="0067289B" w:rsidRPr="002C1AED">
        <w:t xml:space="preserve">caos, </w:t>
      </w:r>
      <w:r w:rsidRPr="002C1AED">
        <w:t>miedo.</w:t>
      </w:r>
    </w:p>
    <w:p w14:paraId="577AD185" w14:textId="77777777" w:rsidR="00D9177D" w:rsidRPr="002C1AED" w:rsidRDefault="00D836DD" w:rsidP="00630DAF">
      <w:pPr>
        <w:jc w:val="both"/>
      </w:pPr>
      <w:r w:rsidRPr="002C1AED">
        <w:t>El miedo es, en este sentido, una forma mental del instinto de preservación.</w:t>
      </w:r>
    </w:p>
    <w:p w14:paraId="1DC4CD96" w14:textId="77777777" w:rsidR="00D9177D" w:rsidRPr="002C1AED" w:rsidRDefault="00D836DD" w:rsidP="00630DAF">
      <w:pPr>
        <w:jc w:val="both"/>
      </w:pPr>
      <w:r w:rsidRPr="002C1AED">
        <w:t>No aparece porque el ser sea débil, sino porque la mente, al no poder sostenerse en la amplitud de la conciencia, se aferra a la porción visible y vulnerable de la existencia. El campo quiere permanecer; la mente, incapaz de abarcar el todo, traduce esa necesidad en defensa ansiosa de lo inmediato. Así, la conservación de la unidad se vuelve defensa del cuerpo, de la imagen, de la posesión, de la historia personal, del lugar conseguido, del vínculo retenido, de la idea sostenida. Lo que debía servir a la continuidad del ser acaba encerrándose en la conservación de formas parciales.</w:t>
      </w:r>
    </w:p>
    <w:p w14:paraId="220FA70C" w14:textId="77777777" w:rsidR="00D9177D" w:rsidRPr="002C1AED" w:rsidRDefault="00D836DD" w:rsidP="00630DAF">
      <w:pPr>
        <w:jc w:val="both"/>
      </w:pPr>
      <w:r w:rsidRPr="002C1AED">
        <w:t>De esa misma raíz surge el apego.</w:t>
      </w:r>
    </w:p>
    <w:p w14:paraId="4D8829A3" w14:textId="77777777" w:rsidR="00D9177D" w:rsidRPr="002C1AED" w:rsidRDefault="00D836DD" w:rsidP="00630DAF">
      <w:pPr>
        <w:jc w:val="both"/>
      </w:pPr>
      <w:r w:rsidRPr="002C1AED">
        <w:t xml:space="preserve">El apego pertenece a la operación consciente de la mente; el amor, en cambio, brota de estratos más profundos del alma. El apego es temor a su desorganización, traducido como fijación sobre objetos, personas, estados o narrativas. La mente se adhiere porque teme la pérdida de coherencia que percibe, </w:t>
      </w:r>
      <w:proofErr w:type="spellStart"/>
      <w:r w:rsidRPr="002C1AED">
        <w:t>sombriamente</w:t>
      </w:r>
      <w:proofErr w:type="spellEnd"/>
      <w:r w:rsidRPr="002C1AED">
        <w:t>, detrás de toda separación. Pero como ya no distingue entre la unidad profunda del campo y las configuraciones transitorias del mundo material, confunde permanencia con retención. Quiere conservar lo que solo puede acompañarse por un tiempo. Quiere volver definitivo lo que pertenece al flujo. Quiere inmovilizar lo que solo puede vivirse. Así, el apego se convierte en una estrategia equivocada de preservación.</w:t>
      </w:r>
    </w:p>
    <w:p w14:paraId="7BB2277B" w14:textId="77777777" w:rsidR="00D9177D" w:rsidRPr="002C1AED" w:rsidRDefault="00D836DD" w:rsidP="00630DAF">
      <w:pPr>
        <w:jc w:val="both"/>
      </w:pPr>
      <w:r w:rsidRPr="002C1AED">
        <w:t>Y donde hay apego, pronto aparece la necesidad de control.</w:t>
      </w:r>
    </w:p>
    <w:p w14:paraId="7CA18EA5" w14:textId="77777777" w:rsidR="00D9177D" w:rsidRPr="002C1AED" w:rsidRDefault="00D836DD" w:rsidP="00630DAF">
      <w:pPr>
        <w:jc w:val="both"/>
      </w:pPr>
      <w:r w:rsidRPr="002C1AED">
        <w:t>Controlar es el intento de la mente por reducir la incertidumbre del campo a un esquema manejable. Es su forma de tranquilizarse frente a la mutabilidad de lo real. Quiere prever, asegurar, fijar, ordenar, dominar. No porque ame verdaderamente el orden, sino porque teme la dispersión. En el fondo, el control es una defensa contra la fragilidad percibida. La mente no confía del todo en la capacidad más honda de la conciencia para administrar el campo y por eso trata de suplirla con mecanismos externos de aseguramiento.</w:t>
      </w:r>
    </w:p>
    <w:p w14:paraId="5CEA3E9C" w14:textId="77777777" w:rsidR="00D9177D" w:rsidRPr="002C1AED" w:rsidRDefault="00D836DD" w:rsidP="00630DAF">
      <w:pPr>
        <w:jc w:val="both"/>
      </w:pPr>
      <w:r w:rsidRPr="002C1AED">
        <w:t>Pero el precio de este exceso de celo es alto.</w:t>
      </w:r>
    </w:p>
    <w:p w14:paraId="2170CB74" w14:textId="77777777" w:rsidR="00D9177D" w:rsidRPr="002C1AED" w:rsidRDefault="00D836DD" w:rsidP="00630DAF">
      <w:pPr>
        <w:jc w:val="both"/>
      </w:pPr>
      <w:r w:rsidRPr="002C1AED">
        <w:t>Cuando la mente convierte el instinto de preservación en miedo, apego y control, el ser se ve arrastrado a vivir en un estado de tensión casi permanente. La energía que debía sostener la armonía del campo se dispersa en vigilancia, resistencia, anticipación, compulsión, defensa y agotamiento. Lo que nació como impulso legítimo de continuidad empieza a operar contra la misma fluidez que quería proteger. El ser ya no se preserva desde la unidad, sino desde el sobresalto.</w:t>
      </w:r>
    </w:p>
    <w:p w14:paraId="7F39E060" w14:textId="77777777" w:rsidR="00D9177D" w:rsidRPr="002C1AED" w:rsidRDefault="00D836DD" w:rsidP="00630DAF">
      <w:pPr>
        <w:jc w:val="both"/>
      </w:pPr>
      <w:r w:rsidRPr="002C1AED">
        <w:t>Aquí conviene una distinción esencial: preservar no es lo mismo que aferrarse.</w:t>
      </w:r>
    </w:p>
    <w:p w14:paraId="6A61CEC4" w14:textId="77777777" w:rsidR="00D9177D" w:rsidRPr="002C1AED" w:rsidRDefault="00D836DD" w:rsidP="00630DAF">
      <w:pPr>
        <w:jc w:val="both"/>
      </w:pPr>
      <w:r w:rsidRPr="002C1AED">
        <w:t>Preservar pertenece al orden de la conciencia.</w:t>
      </w:r>
    </w:p>
    <w:p w14:paraId="454613D6" w14:textId="77777777" w:rsidR="00D9177D" w:rsidRPr="002C1AED" w:rsidRDefault="00D836DD" w:rsidP="00630DAF">
      <w:pPr>
        <w:jc w:val="both"/>
      </w:pPr>
      <w:r w:rsidRPr="002C1AED">
        <w:lastRenderedPageBreak/>
        <w:t>Aferrarse pertenece al temor de la mente.</w:t>
      </w:r>
    </w:p>
    <w:p w14:paraId="2C73E265" w14:textId="77777777" w:rsidR="00D9177D" w:rsidRPr="002C1AED" w:rsidRDefault="00D836DD" w:rsidP="00630DAF">
      <w:pPr>
        <w:jc w:val="both"/>
      </w:pPr>
      <w:r w:rsidRPr="002C1AED">
        <w:t>Preservar busca continuidad del ser sin negar el movimiento del fluir.</w:t>
      </w:r>
    </w:p>
    <w:p w14:paraId="74C0F483" w14:textId="77777777" w:rsidR="00D9177D" w:rsidRPr="002C1AED" w:rsidRDefault="00D836DD" w:rsidP="00630DAF">
      <w:pPr>
        <w:jc w:val="both"/>
      </w:pPr>
      <w:r w:rsidRPr="002C1AED">
        <w:t>Aferrarse intenta inmovilizar el movimiento para no sentir amenaza.</w:t>
      </w:r>
    </w:p>
    <w:p w14:paraId="29712BCB" w14:textId="77777777" w:rsidR="00D9177D" w:rsidRPr="002C1AED" w:rsidRDefault="00D836DD" w:rsidP="00630DAF">
      <w:pPr>
        <w:jc w:val="both"/>
      </w:pPr>
      <w:r w:rsidRPr="002C1AED">
        <w:t>Preservar sostiene la unidad profunda.</w:t>
      </w:r>
    </w:p>
    <w:p w14:paraId="75A9DB4B" w14:textId="77777777" w:rsidR="00D9177D" w:rsidRPr="002C1AED" w:rsidRDefault="00D836DD" w:rsidP="00630DAF">
      <w:pPr>
        <w:jc w:val="both"/>
      </w:pPr>
      <w:r w:rsidRPr="002C1AED">
        <w:t>Aferrarse se prende de formas parciales desgarrando la integralidad.</w:t>
      </w:r>
    </w:p>
    <w:p w14:paraId="104EB034" w14:textId="77777777" w:rsidR="00D9177D" w:rsidRPr="002C1AED" w:rsidRDefault="00D836DD" w:rsidP="00630DAF">
      <w:pPr>
        <w:jc w:val="both"/>
      </w:pPr>
      <w:r w:rsidRPr="002C1AED">
        <w:t>Desde esta perspectiva, buena parte del sufrimiento humano puede leerse como una deformación del instinto originario de permanecer. El problema no es haber nacido con necesidad de preservación, sino haber dejado que la mente, especialmente en su operación Beta, convirtiera esa necesidad en un programa de defensa obsesiva de lo visible. El miedo a morir, el temor a perder, el pánico a cambiar, el terror a no ser reconocido, la incertidumbre a quedar sin control: todos ellos pueden entenderse como traducciones mentales de una fidelidad originaria que se ha vuelto torpe en el plano de la densidad alejándose de su propia naturaleza sutil.</w:t>
      </w:r>
    </w:p>
    <w:p w14:paraId="35CA7A5B" w14:textId="77777777" w:rsidR="00D9177D" w:rsidRPr="002C1AED" w:rsidRDefault="00D836DD" w:rsidP="00630DAF">
      <w:pPr>
        <w:jc w:val="both"/>
      </w:pPr>
      <w:r w:rsidRPr="002C1AED">
        <w:t>Y, sin embargo, incluso en esa torpeza hay una verdad escondida.</w:t>
      </w:r>
    </w:p>
    <w:p w14:paraId="33C4C921" w14:textId="77777777" w:rsidR="00D9177D" w:rsidRPr="002C1AED" w:rsidRDefault="00D836DD" w:rsidP="00630DAF">
      <w:pPr>
        <w:jc w:val="both"/>
      </w:pPr>
      <w:r w:rsidRPr="002C1AED">
        <w:t>Porque el miedo, el apego y el control no nacen de la nada. Son expresiones degradadas de un impulso noble: no perder la unidad. El error de la mente no consiste en querer preservar, sino en no saber ya qué es lo que realmente debe ser preservado. Confunde el centro con la periferia. Defiende la forma como si fuera el fondo. Protege la máscara como si fuera el rostro. Y así, en nombre de la continuidad, termina obstaculizando la verdadera vida del ser.</w:t>
      </w:r>
    </w:p>
    <w:p w14:paraId="1F64C930" w14:textId="77777777" w:rsidR="00D9177D" w:rsidRPr="002C1AED" w:rsidRDefault="00D836DD" w:rsidP="00630DAF">
      <w:pPr>
        <w:jc w:val="both"/>
      </w:pPr>
      <w:r w:rsidRPr="002C1AED">
        <w:t>Por eso la tarea no consiste en arrancar de raíz el instinto de preservación, sino en restituirlo a su fuente. La mente debe reaprender que no todo lo que cambia constituye una amenaza, que no toda pérdida destruye la unidad, que no todo control protege y que no toda disolución es muerte. Solo entonces puede volver a servir a la conciencia en vez de pretender reemplazarla con sus estrategias de supervivencia.</w:t>
      </w:r>
    </w:p>
    <w:p w14:paraId="7886F3E0" w14:textId="77777777" w:rsidR="00D9177D" w:rsidRPr="002C1AED" w:rsidRDefault="00D836DD" w:rsidP="00630DAF">
      <w:pPr>
        <w:jc w:val="both"/>
      </w:pPr>
      <w:r w:rsidRPr="002C1AED">
        <w:t>La maduración del ser exige este aprendizaje.</w:t>
      </w:r>
    </w:p>
    <w:p w14:paraId="6C46D67A" w14:textId="77777777" w:rsidR="00D9177D" w:rsidRPr="002C1AED" w:rsidRDefault="00D836DD" w:rsidP="00630DAF">
      <w:pPr>
        <w:jc w:val="both"/>
      </w:pPr>
      <w:r w:rsidRPr="002C1AED">
        <w:t>Exige que la mente deje de traducir automáticamente la preservación como miedo.</w:t>
      </w:r>
    </w:p>
    <w:p w14:paraId="749EFB21" w14:textId="77777777" w:rsidR="00D9177D" w:rsidRPr="002C1AED" w:rsidRDefault="00D836DD" w:rsidP="00630DAF">
      <w:pPr>
        <w:jc w:val="both"/>
      </w:pPr>
      <w:r w:rsidRPr="002C1AED">
        <w:t>Exige que suelte el apego donde solo había flujo.</w:t>
      </w:r>
    </w:p>
    <w:p w14:paraId="12152816" w14:textId="77777777" w:rsidR="00D9177D" w:rsidRPr="002C1AED" w:rsidRDefault="00D836DD" w:rsidP="00630DAF">
      <w:pPr>
        <w:jc w:val="both"/>
      </w:pPr>
      <w:r w:rsidRPr="002C1AED">
        <w:t>Exige que reconozca los límites del control.</w:t>
      </w:r>
    </w:p>
    <w:p w14:paraId="50AF9AA6" w14:textId="77777777" w:rsidR="00D9177D" w:rsidRPr="002C1AED" w:rsidRDefault="00D836DD" w:rsidP="00630DAF">
      <w:pPr>
        <w:jc w:val="both"/>
      </w:pPr>
      <w:r w:rsidRPr="002C1AED">
        <w:t>No para volver al ser imprudente o indiferente, sino para permitirle una forma más alta de permanencia. Una permanencia que no dependa de la rigidez, sino de la armonía. Que no se sostenga en la contracción, sino en la coherencia. Que no nazca del pánico a desaparecer, sino de la confianza creciente en que la unidad profunda del campo no se agota en las formas que la mente teme perder.</w:t>
      </w:r>
    </w:p>
    <w:p w14:paraId="7BCCB728" w14:textId="77777777" w:rsidR="007228EB" w:rsidRPr="002C1AED" w:rsidRDefault="00D836DD" w:rsidP="00630DAF">
      <w:pPr>
        <w:jc w:val="both"/>
      </w:pPr>
      <w:r w:rsidRPr="002C1AED">
        <w:t xml:space="preserve">Tal vez una de las grandes tareas interiores del ser consista justamente en esto: aprender a distinguir entre la preservación verdadera y sus </w:t>
      </w:r>
      <w:r w:rsidR="007228EB" w:rsidRPr="002C1AED">
        <w:t xml:space="preserve">corpóreas </w:t>
      </w:r>
      <w:r w:rsidRPr="002C1AED">
        <w:t>caricaturas mentales.</w:t>
      </w:r>
      <w:r w:rsidR="00BD090A" w:rsidRPr="002C1AED">
        <w:t xml:space="preserve"> </w:t>
      </w:r>
    </w:p>
    <w:p w14:paraId="779B6619" w14:textId="77777777" w:rsidR="00D9177D" w:rsidRPr="002C1AED" w:rsidRDefault="00D836DD" w:rsidP="00630DAF">
      <w:pPr>
        <w:jc w:val="both"/>
      </w:pPr>
      <w:r w:rsidRPr="002C1AED">
        <w:lastRenderedPageBreak/>
        <w:t>Porque mientras la mente siga confundiendo continuidad con posesión, y cuidado con control, el ser permanecerá cautivo de una defensa interminable. Pero cuando esa confusión empieza a ceder, el instinto de preservación recupera su dignidad. Deja de ser una fuerza de contracción y vuelve a ser fidelidad a la vida del campo sutil.</w:t>
      </w:r>
      <w:r w:rsidR="00BD090A" w:rsidRPr="002C1AED">
        <w:t xml:space="preserve"> E</w:t>
      </w:r>
      <w:r w:rsidRPr="002C1AED">
        <w:t>ntonces el miedo se aquieta.</w:t>
      </w:r>
    </w:p>
    <w:p w14:paraId="1FA8D4EE" w14:textId="77777777" w:rsidR="00D9177D" w:rsidRPr="002C1AED" w:rsidRDefault="00D836DD" w:rsidP="00630DAF">
      <w:pPr>
        <w:jc w:val="both"/>
      </w:pPr>
      <w:r w:rsidRPr="002C1AED">
        <w:t>El apego se afloja.</w:t>
      </w:r>
    </w:p>
    <w:p w14:paraId="2AFD6E14" w14:textId="77777777" w:rsidR="00D9177D" w:rsidRPr="002C1AED" w:rsidRDefault="00D836DD" w:rsidP="00630DAF">
      <w:pPr>
        <w:jc w:val="both"/>
      </w:pPr>
      <w:r w:rsidRPr="002C1AED">
        <w:t>El control pierde su tiranía.</w:t>
      </w:r>
    </w:p>
    <w:p w14:paraId="5774B0E8" w14:textId="77777777" w:rsidR="00D9177D" w:rsidRPr="002C1AED" w:rsidRDefault="00D836DD" w:rsidP="00630DAF">
      <w:pPr>
        <w:jc w:val="both"/>
      </w:pPr>
      <w:r w:rsidRPr="002C1AED">
        <w:t>Y la mente, en lugar de secuestrar el impulso originario de permanecer, comienza por fin a transparentarlo.</w:t>
      </w:r>
    </w:p>
    <w:p w14:paraId="32B3A49A" w14:textId="77777777" w:rsidR="00D9177D" w:rsidRPr="002C1AED" w:rsidRDefault="00D836DD" w:rsidP="00630DAF">
      <w:pPr>
        <w:jc w:val="both"/>
      </w:pPr>
      <w:r w:rsidRPr="002C1AED">
        <w:t>La mente, así entendida, no es enemiga de la conciencia. Es su hija. Nació para expresarla, traducirla y permitirle operar en los distintos planos de manifestación del ser. Su función original no era sustituir a la conciencia ni desplazarla del centro operativo del campo del alma, sino servirle de puente, de articulación y de herramienta bisagra de expresión.</w:t>
      </w:r>
    </w:p>
    <w:p w14:paraId="30BE6623" w14:textId="77777777" w:rsidR="00D9177D" w:rsidRPr="002C1AED" w:rsidRDefault="00D836DD" w:rsidP="00630DAF">
      <w:pPr>
        <w:jc w:val="both"/>
      </w:pPr>
      <w:r w:rsidRPr="002C1AED">
        <w:t>Como el recién nacido que, al irrumpir en un nuevo ambiente, responde con un alarido que no ha aprendido y sin embargo</w:t>
      </w:r>
      <w:r w:rsidR="007228EB" w:rsidRPr="002C1AED">
        <w:t xml:space="preserve"> desgarradoramente</w:t>
      </w:r>
      <w:r w:rsidRPr="002C1AED">
        <w:t xml:space="preserve"> lo expresa enteramente, así la mente surgió como la primera exteriorización de la conciencia frente a la novedad del entorno. No como pensamiento elaborado ni como sistema conceptual, sino como reacción expresiva primordial ante la experiencia de reconocerse.</w:t>
      </w:r>
    </w:p>
    <w:p w14:paraId="13611D6A" w14:textId="77777777" w:rsidR="00D9177D" w:rsidRPr="002C1AED" w:rsidRDefault="00D836DD" w:rsidP="00630DAF">
      <w:pPr>
        <w:jc w:val="both"/>
      </w:pPr>
      <w:r w:rsidRPr="002C1AED">
        <w:t>Esa dignidad originaria de la mente es importante. Si después podrá interferir a la conciencia, ello no anula su genealogía. El problema no está en que exista mente, sino en la posibilidad de que una de sus bandas operativas de consciencia se desproporcione y olvide la función para la que nació: transparentar la conciencia y no usurpar su sitio.</w:t>
      </w:r>
    </w:p>
    <w:p w14:paraId="0FB2370A" w14:textId="77777777" w:rsidR="00D9177D" w:rsidRPr="002C1AED" w:rsidRDefault="00D836DD" w:rsidP="00630DAF">
      <w:pPr>
        <w:pStyle w:val="Ttulo1"/>
        <w:jc w:val="both"/>
      </w:pPr>
      <w:r w:rsidRPr="002C1AED">
        <w:rPr>
          <w:rFonts w:ascii="Times New Roman" w:eastAsia="Times New Roman" w:hAnsi="Times New Roman"/>
          <w:b w:val="0"/>
        </w:rPr>
        <w:t>Capítulo 6. Los cinco niveles operativos</w:t>
      </w:r>
    </w:p>
    <w:p w14:paraId="42F631B5" w14:textId="77777777" w:rsidR="00D9177D" w:rsidRPr="002C1AED" w:rsidRDefault="00D836DD" w:rsidP="00630DAF">
      <w:pPr>
        <w:jc w:val="both"/>
      </w:pPr>
      <w:r w:rsidRPr="002C1AED">
        <w:t>La mente no es una sola superficie: es una escala de acceso al campo.</w:t>
      </w:r>
    </w:p>
    <w:p w14:paraId="79DDB3A2" w14:textId="77777777" w:rsidR="00D9177D" w:rsidRPr="002C1AED" w:rsidRDefault="00D836DD" w:rsidP="00630DAF">
      <w:pPr>
        <w:jc w:val="both"/>
      </w:pPr>
      <w:r w:rsidRPr="002C1AED">
        <w:t>La mente no constituye una sola capa homogénea. Es un sistema estratificado de acceso, traducción y operación sobre el campo del ser. Cada nivel implica un modo distinto de relación con la experiencia, una amplitud diferente de percepción y una forma propia de interferencia o transparencia. Estos niveles no crean la conciencia; modulan la claridad con la que ella administra el campo.</w:t>
      </w:r>
    </w:p>
    <w:p w14:paraId="4941479C" w14:textId="77777777" w:rsidR="00D9177D" w:rsidRPr="002C1AED" w:rsidRDefault="00D836DD" w:rsidP="00630DAF">
      <w:pPr>
        <w:jc w:val="both"/>
      </w:pPr>
      <w:r w:rsidRPr="002C1AED">
        <w:t xml:space="preserve">El nivel Beta corresponde </w:t>
      </w:r>
      <w:r w:rsidR="008E61DD" w:rsidRPr="002C1AED">
        <w:t>al estado</w:t>
      </w:r>
      <w:r w:rsidRPr="002C1AED">
        <w:t xml:space="preserve"> con</w:t>
      </w:r>
      <w:r w:rsidR="008E61DD" w:rsidRPr="002C1AED">
        <w:t>s</w:t>
      </w:r>
      <w:r w:rsidRPr="002C1AED">
        <w:t>cien</w:t>
      </w:r>
      <w:r w:rsidR="008E61DD" w:rsidRPr="002C1AED">
        <w:t>te</w:t>
      </w:r>
      <w:r w:rsidRPr="002C1AED">
        <w:t xml:space="preserve"> orientada al mundo material</w:t>
      </w:r>
      <w:r w:rsidR="008E61DD" w:rsidRPr="002C1AED">
        <w:t xml:space="preserve"> ordinario</w:t>
      </w:r>
      <w:r w:rsidRPr="002C1AED">
        <w:t>. Aquí predominan la atención externa, el razonamiento, el análisis, la categorización, la secuencia, el lenguaje y la fragmentación funcional. Beta es imprescindible para interactuar con la densidad de la forma, organizar el entorno y sostener la operación práctica del cuerpo físico. Pero, precisamente por su inmersión en lo tangible, es también el nivel más propenso a absolutizar lo visible, olvidando frecuentemente su naturaleza, la sutilidad de su operabilidad.</w:t>
      </w:r>
    </w:p>
    <w:p w14:paraId="68650BF4" w14:textId="77777777" w:rsidR="00D9177D" w:rsidRPr="002C1AED" w:rsidRDefault="00D836DD" w:rsidP="00630DAF">
      <w:pPr>
        <w:jc w:val="both"/>
      </w:pPr>
      <w:r w:rsidRPr="002C1AED">
        <w:t xml:space="preserve">El subconsciente, vinculado al nivel Alfa, contiene tres niveles funcionales: ensoñación, hipnagógico y onírico. En la ensoñación la mente afloja el rigor de la atención externa y deja </w:t>
      </w:r>
      <w:r w:rsidRPr="002C1AED">
        <w:lastRenderedPageBreak/>
        <w:t>emerger asociaciones, imágenes y memorias latentes. En el estado hipnagógico se sitúa en un umbral, mezcla de vigilia y sueño, donde la simbolización se vuelve más plástica y el campo se vuelve más permeable. En el estado onírico la mente reorganiza materiales profundos, procesa cargas afectivas y abre escenas donde la linealidad material pierde predominio.</w:t>
      </w:r>
    </w:p>
    <w:p w14:paraId="07887925" w14:textId="77777777" w:rsidR="00D9177D" w:rsidRPr="002C1AED" w:rsidRDefault="00D836DD" w:rsidP="00630DAF">
      <w:pPr>
        <w:jc w:val="both"/>
      </w:pPr>
      <w:r w:rsidRPr="002C1AED">
        <w:t>El inconsciente, asociado aquí a Theta, constituye el centro de la memoria profunda. Allí se guardan las experiencias del ser, no solo como recuerdos narrables, sino como huellas estructurales,</w:t>
      </w:r>
      <w:r w:rsidR="008E61DD" w:rsidRPr="002C1AED">
        <w:t xml:space="preserve"> </w:t>
      </w:r>
      <w:r w:rsidR="008B09F9" w:rsidRPr="002C1AED">
        <w:t xml:space="preserve">códigos </w:t>
      </w:r>
      <w:r w:rsidR="008E61DD" w:rsidRPr="002C1AED">
        <w:t>informátic</w:t>
      </w:r>
      <w:r w:rsidR="00A35DFE" w:rsidRPr="002C1AED">
        <w:t>os y</w:t>
      </w:r>
      <w:r w:rsidR="008E61DD" w:rsidRPr="002C1AED">
        <w:t xml:space="preserve"> de</w:t>
      </w:r>
      <w:r w:rsidRPr="002C1AED">
        <w:t xml:space="preserve"> ritmos, impresiones, disposiciones y aprendizajes de largo alcance. Theta sostiene la base del sistema y opera como reserv</w:t>
      </w:r>
      <w:r w:rsidR="008E61DD" w:rsidRPr="002C1AED">
        <w:t>orio</w:t>
      </w:r>
      <w:r w:rsidRPr="002C1AED">
        <w:t xml:space="preserve"> silencios</w:t>
      </w:r>
      <w:r w:rsidR="008E61DD" w:rsidRPr="002C1AED">
        <w:t>o</w:t>
      </w:r>
      <w:r w:rsidRPr="002C1AED">
        <w:t xml:space="preserve"> de </w:t>
      </w:r>
      <w:r w:rsidR="00CF0BAC" w:rsidRPr="002C1AED">
        <w:t>t</w:t>
      </w:r>
      <w:r w:rsidR="008E61DD" w:rsidRPr="002C1AED">
        <w:t>odo el flujo continuo de información</w:t>
      </w:r>
      <w:r w:rsidR="00CF0BAC" w:rsidRPr="002C1AED">
        <w:t xml:space="preserve"> que impresione al campo</w:t>
      </w:r>
      <w:r w:rsidRPr="002C1AED">
        <w:t>. Aunque no comparezca ante la mente ordinaria, hace posible mucho de lo que esta luego interpreta.</w:t>
      </w:r>
    </w:p>
    <w:p w14:paraId="199C2A54" w14:textId="77777777" w:rsidR="00D9177D" w:rsidRPr="002C1AED" w:rsidRDefault="00D836DD" w:rsidP="00630DAF">
      <w:pPr>
        <w:jc w:val="both"/>
      </w:pPr>
      <w:r w:rsidRPr="002C1AED">
        <w:t xml:space="preserve">El </w:t>
      </w:r>
      <w:proofErr w:type="spellStart"/>
      <w:r w:rsidRPr="002C1AED">
        <w:t>superconsciente</w:t>
      </w:r>
      <w:proofErr w:type="spellEnd"/>
      <w:r w:rsidRPr="002C1AED">
        <w:t>, asociado a Delta, reúne fuerzas perceptivas y emitivas. Es el ámbito donde pueden abrirse intuiciones ampliadas, percepciones sutiles y fenomenologías extrasensoriales. Muchas de estas asoman también de manera parcial en los otros niveles subliminales, pero en Delta adquieren una coherencia más clara.</w:t>
      </w:r>
    </w:p>
    <w:p w14:paraId="1710A099" w14:textId="77777777" w:rsidR="00D9177D" w:rsidRPr="002C1AED" w:rsidRDefault="00D836DD" w:rsidP="00630DAF">
      <w:pPr>
        <w:jc w:val="both"/>
      </w:pPr>
      <w:r w:rsidRPr="002C1AED">
        <w:t>Gamma, o pentaconsciente, representa una condición de máxima integración: los niveles dejan de obrar como compartimentos aislados y la conciencia puede gobernar el campo con una transparencia y libertad mayor.</w:t>
      </w:r>
    </w:p>
    <w:p w14:paraId="73EDDD61" w14:textId="77777777" w:rsidR="00D9177D" w:rsidRPr="002C1AED" w:rsidRDefault="00D836DD" w:rsidP="00630DAF">
      <w:pPr>
        <w:pStyle w:val="Ttulo1"/>
        <w:jc w:val="both"/>
      </w:pPr>
      <w:r w:rsidRPr="002C1AED">
        <w:rPr>
          <w:rFonts w:ascii="Times New Roman" w:eastAsia="Times New Roman" w:hAnsi="Times New Roman"/>
          <w:b w:val="0"/>
        </w:rPr>
        <w:t>Capítulo 7. La interferencia de la mente</w:t>
      </w:r>
    </w:p>
    <w:p w14:paraId="0752BD3D" w14:textId="77777777" w:rsidR="00D9177D" w:rsidRPr="002C1AED" w:rsidRDefault="00D836DD" w:rsidP="00630DAF">
      <w:pPr>
        <w:jc w:val="both"/>
      </w:pPr>
      <w:r w:rsidRPr="002C1AED">
        <w:t>La mente fue hecha para servir; se vuelve problema cuando se instala como trono.</w:t>
      </w:r>
    </w:p>
    <w:p w14:paraId="0C328F53" w14:textId="77777777" w:rsidR="00D9177D" w:rsidRPr="002C1AED" w:rsidRDefault="00D836DD" w:rsidP="00630DAF">
      <w:pPr>
        <w:jc w:val="both"/>
      </w:pPr>
      <w:r w:rsidRPr="002C1AED">
        <w:t xml:space="preserve">Demonizar la mente consciente ha sido una forma de deformar su verdadera naturaleza. La mente no constituye el error ni la falla original del ser. El problema comienza cuando una de sus bandas operativas, la correspondiente al estado consciente ordinario, se apega de tal modo al plano material que termina interfiriendo en los demás niveles subliminales y </w:t>
      </w:r>
      <w:r w:rsidR="00551BEF" w:rsidRPr="002C1AED">
        <w:t xml:space="preserve">hasta a </w:t>
      </w:r>
      <w:r w:rsidRPr="002C1AED">
        <w:t>la función natural de la conciencia que le dio origen.</w:t>
      </w:r>
    </w:p>
    <w:p w14:paraId="0AB1258B" w14:textId="77777777" w:rsidR="00D9177D" w:rsidRPr="002C1AED" w:rsidRDefault="00D836DD" w:rsidP="00630DAF">
      <w:pPr>
        <w:jc w:val="both"/>
      </w:pPr>
      <w:r w:rsidRPr="002C1AED">
        <w:t>La interferencia mental no consiste simplemente en pensar mucho ni en la actividad natural del razonamiento. Consiste en que la expresión nacida de la conciencia, al quedar capturada por el apego a la densidad material, perturba la función más alta de aquello que la originó. La mente no deja de ser hija de la conciencia, pero una parte de su operación se vuelve desproporcionada y comienza a entorpecer la administración del campo.</w:t>
      </w:r>
    </w:p>
    <w:p w14:paraId="48F9F66D" w14:textId="77777777" w:rsidR="00D9177D" w:rsidRPr="002C1AED" w:rsidRDefault="00D836DD" w:rsidP="00630DAF">
      <w:pPr>
        <w:jc w:val="both"/>
      </w:pPr>
      <w:r w:rsidRPr="002C1AED">
        <w:t>Beta tiende a discriminar, separar, comparar, identificar, anticipar y proteger. Todas estas funciones son legítimas para moverse en la materia. Pero cuando dominan sin subordinación al orden mayor del campo, generan un ruido que fragmenta lo que la conciencia intenta preservar en unidad. Entonces lo visible reclama el monopolio de lo real, lo temporal absorbe la atención y el cuerpo llega a confundir lo urgente con la identidad total del ser.</w:t>
      </w:r>
    </w:p>
    <w:p w14:paraId="386F7E87" w14:textId="77777777" w:rsidR="004B18BF" w:rsidRPr="002C1AED" w:rsidRDefault="00D836DD" w:rsidP="004B18BF">
      <w:pPr>
        <w:jc w:val="both"/>
      </w:pPr>
      <w:r w:rsidRPr="002C1AED">
        <w:t xml:space="preserve">El ser empieza así a vivirse no como totalidad articulada, sino como suma de tensiones dispersas. Sus energías quedan repartidas entre deseos, miedos, reacciones, defensas, cálculos, impulsos, recuerdos y proyecciones. La mente consciente, fascinada por el plano que le toca operar, desconoce o relega aquello que no puede controlar con su función. La conciencia no </w:t>
      </w:r>
      <w:r w:rsidRPr="002C1AED">
        <w:lastRenderedPageBreak/>
        <w:t>desaparece, pero sus herramientas subliminales inmediatas encuentran más dificultad para ejercer con claridad su gobierno.</w:t>
      </w:r>
    </w:p>
    <w:p w14:paraId="2855CD19" w14:textId="77777777" w:rsidR="004B18BF" w:rsidRPr="002C1AED" w:rsidRDefault="004B18BF" w:rsidP="004B18BF">
      <w:pPr>
        <w:jc w:val="both"/>
      </w:pPr>
      <w:r w:rsidRPr="002C1AED">
        <w:t xml:space="preserve">Hasta tal punto </w:t>
      </w:r>
      <w:r w:rsidR="00B71733" w:rsidRPr="002C1AED">
        <w:t>h</w:t>
      </w:r>
      <w:r w:rsidRPr="002C1AED">
        <w:t>a llegado a cosificar que terminó haciéndolo con uno de su propia creación</w:t>
      </w:r>
      <w:r w:rsidR="006F7CE1" w:rsidRPr="002C1AED">
        <w:t>: la inmanencia teologal, indivisible e inapropiable. Logrando infiltrar con ello los demás niveles.</w:t>
      </w:r>
    </w:p>
    <w:p w14:paraId="7EA9F991" w14:textId="77777777" w:rsidR="00D9177D" w:rsidRPr="002C1AED" w:rsidRDefault="00D836DD" w:rsidP="004B18BF">
      <w:pPr>
        <w:jc w:val="both"/>
        <w:rPr>
          <w:sz w:val="30"/>
        </w:rPr>
      </w:pPr>
      <w:r w:rsidRPr="002C1AED">
        <w:rPr>
          <w:sz w:val="30"/>
        </w:rPr>
        <w:t>Capítulo 8. La mente y la nostalgia de su propia sutileza</w:t>
      </w:r>
    </w:p>
    <w:p w14:paraId="59D82670" w14:textId="77777777" w:rsidR="00D9177D" w:rsidRPr="002C1AED" w:rsidRDefault="00D836DD" w:rsidP="00630DAF">
      <w:pPr>
        <w:jc w:val="both"/>
      </w:pPr>
      <w:r w:rsidRPr="002C1AED">
        <w:t>Hablar de inmanencia no significa identificar al individuo con lo teologal. Significa reconocer que aquello surgido de la conciencia y nombrado por la mente humana como “Dios” no constituye una entidad separada y existente en sí, sino una formulación subjetiva de orientación ante la omnipresencia indivisible e inapropiable del campo teologal.</w:t>
      </w:r>
    </w:p>
    <w:p w14:paraId="54476CC7" w14:textId="77777777" w:rsidR="00D9177D" w:rsidRPr="002C1AED" w:rsidRDefault="00D836DD" w:rsidP="00630DAF">
      <w:pPr>
        <w:jc w:val="both"/>
      </w:pPr>
      <w:r w:rsidRPr="002C1AED">
        <w:t>Conviene insistir en una precisión decisiva: lo que la mente humana ha nombrado como “Dios” no debe entenderse aquí como una entidad separada, ni como un ser individualizado dotado de forma, voluntad exterior o localización. “Dios” ha sido, más bien, uno de los nombres con que la conciencia intentó orientarse ante aquello que la excedía radicalmente. De ahí proviene una de las grandes confusiones de la historia religiosa y espiritual: haber tomado como realidad literal aquello que era, en su origen, formulación de aproximación. Lo teologal no es un ente entre entes, ni un soberano exterior, ni un objeto de conocimiento. Es la omnipresencia indivisible e inapropiable ante la cual la conciencia intenta situarse, y cuya inmanencia solo puede advertirse cuando la mente deja de cosificar lo que nunca pudo contener.</w:t>
      </w:r>
    </w:p>
    <w:p w14:paraId="5325032E" w14:textId="77777777" w:rsidR="00D9177D" w:rsidRPr="002C1AED" w:rsidRDefault="00D836DD" w:rsidP="00630DAF">
      <w:pPr>
        <w:pStyle w:val="Ttulo2"/>
        <w:jc w:val="both"/>
      </w:pPr>
      <w:r w:rsidRPr="002C1AED">
        <w:rPr>
          <w:rFonts w:ascii="Times New Roman" w:eastAsia="Times New Roman" w:hAnsi="Times New Roman"/>
          <w:b w:val="0"/>
        </w:rPr>
        <w:t>De la interioridad del ser y la inmanencia del campo teologal</w:t>
      </w:r>
    </w:p>
    <w:p w14:paraId="4DF7E356" w14:textId="77777777" w:rsidR="00D9177D" w:rsidRPr="002C1AED" w:rsidRDefault="00D836DD" w:rsidP="00630DAF">
      <w:pPr>
        <w:jc w:val="both"/>
      </w:pPr>
      <w:r w:rsidRPr="002C1AED">
        <w:t>Si aquello que aquí se denomina campo teologal nombra la omnipresencia indivisible e inapropiable, entonces la cuestión decisiva no es buscarlo como algo exterior, sino advertir el ámbito en el que su inmanencia puede ser reconocida. Ese ámbito no es un campo menor ni una estructura localizable: ese ámbito se advierte en la interioridad del alma, donde emerge la conciencia como principio regente.</w:t>
      </w:r>
    </w:p>
    <w:p w14:paraId="39D93C19" w14:textId="77777777" w:rsidR="00D9177D" w:rsidRPr="002C1AED" w:rsidRDefault="00D836DD" w:rsidP="00630DAF">
      <w:pPr>
        <w:jc w:val="both"/>
      </w:pPr>
      <w:r w:rsidRPr="002C1AED">
        <w:t>El alma no contiene lo teologal ni lo produce. Tampoco puede apropiárselo. El alma es la fuerza vital individualizada, es decir, el biocampo o cuerpo energético viviente en el que emerge instantáneamente la conciencia, que funge progresivamente como principio regente. En ella puede advertirse la inmanencia del campo teologal, no como posesión,</w:t>
      </w:r>
      <w:r w:rsidR="000F6BF9" w:rsidRPr="002C1AED">
        <w:t xml:space="preserve"> ni presencia </w:t>
      </w:r>
      <w:r w:rsidR="0070472E" w:rsidRPr="002C1AED">
        <w:t>objetiva sino</w:t>
      </w:r>
      <w:r w:rsidRPr="002C1AED">
        <w:t xml:space="preserve"> como participación.</w:t>
      </w:r>
    </w:p>
    <w:p w14:paraId="5DE36D76" w14:textId="77777777" w:rsidR="00D9177D" w:rsidRPr="002C1AED" w:rsidRDefault="00D836DD" w:rsidP="00630DAF">
      <w:pPr>
        <w:jc w:val="both"/>
      </w:pPr>
      <w:r w:rsidRPr="002C1AED">
        <w:t xml:space="preserve">Gran parte de la confusión en torno a lo que antes solía llamarse espiritual, y que aquí se replantea en clave teologal, proviene de un gesto casi imperceptible: la apropiación. Se habla de </w:t>
      </w:r>
      <w:r w:rsidR="000F6BF9" w:rsidRPr="002C1AED">
        <w:t>“</w:t>
      </w:r>
      <w:r w:rsidRPr="002C1AED">
        <w:t>mi espíritu</w:t>
      </w:r>
      <w:r w:rsidR="000F6BF9" w:rsidRPr="002C1AED">
        <w:t>”</w:t>
      </w:r>
      <w:r w:rsidRPr="002C1AED">
        <w:t xml:space="preserve"> o de </w:t>
      </w:r>
      <w:r w:rsidR="000F6BF9" w:rsidRPr="002C1AED">
        <w:t>“</w:t>
      </w:r>
      <w:r w:rsidRPr="002C1AED">
        <w:t>mi espiritualidad</w:t>
      </w:r>
      <w:r w:rsidR="000F6BF9" w:rsidRPr="002C1AED">
        <w:t>”</w:t>
      </w:r>
      <w:r w:rsidRPr="002C1AED">
        <w:t xml:space="preserve"> como si lo divino pudiera dividirse y convertirse en propiedad personal. Este tratado rechaza esa apropiación. Nadie puede poseer un espíritu propio, porque lo teologal es indivisible e inapropiable.</w:t>
      </w:r>
      <w:r w:rsidR="000F6BF9" w:rsidRPr="002C1AED">
        <w:t xml:space="preserve"> Solo es perceptible por la fe.</w:t>
      </w:r>
    </w:p>
    <w:p w14:paraId="78EB34A9" w14:textId="77777777" w:rsidR="00D9177D" w:rsidRPr="002C1AED" w:rsidRDefault="00D836DD" w:rsidP="00630DAF">
      <w:pPr>
        <w:jc w:val="both"/>
      </w:pPr>
      <w:r w:rsidRPr="002C1AED">
        <w:t>La mente nació de la sutileza, pero se fascinó con la densidad.</w:t>
      </w:r>
    </w:p>
    <w:p w14:paraId="72502DB4" w14:textId="77777777" w:rsidR="00D9177D" w:rsidRPr="002C1AED" w:rsidRDefault="00D836DD" w:rsidP="00630DAF">
      <w:pPr>
        <w:jc w:val="both"/>
      </w:pPr>
      <w:r w:rsidRPr="002C1AED">
        <w:lastRenderedPageBreak/>
        <w:t>Toda mente brota de la conciencia, entonces guarda una memoria de procedencia, como la conciencia de la suya propia. Incluso interferida, la mente siente que la materia no basta. Si alguna vez ha sentido que hay una guerra interna entre lo que se desea y lo que se es, este postulado pretenderá revelarle el origen de ese conflicto. No se trata siempre de una memoria pensada ni de una doctrina escondida en algún rincón del razonamiento. Es, más bien, una nostalgia estructural: una inclinación secreta que persiste aun cuando la mente haya quedado absorbida por la urgencia del plano físico.</w:t>
      </w:r>
      <w:r w:rsidR="000F6BF9" w:rsidRPr="002C1AED">
        <w:t xml:space="preserve"> La certeza</w:t>
      </w:r>
      <w:r w:rsidR="00CF466B" w:rsidRPr="002C1AED">
        <w:t xml:space="preserve"> y seguridad</w:t>
      </w:r>
      <w:r w:rsidR="000F6BF9" w:rsidRPr="002C1AED">
        <w:t xml:space="preserve"> </w:t>
      </w:r>
      <w:r w:rsidR="00CF466B" w:rsidRPr="002C1AED">
        <w:t>en</w:t>
      </w:r>
      <w:r w:rsidR="000F6BF9" w:rsidRPr="002C1AED">
        <w:t xml:space="preserve"> su propia emergencia</w:t>
      </w:r>
      <w:r w:rsidR="00CF466B" w:rsidRPr="002C1AED">
        <w:t>.</w:t>
      </w:r>
    </w:p>
    <w:p w14:paraId="08F64B67" w14:textId="77777777" w:rsidR="00D9177D" w:rsidRPr="002C1AED" w:rsidRDefault="00D836DD" w:rsidP="00630DAF">
      <w:pPr>
        <w:jc w:val="both"/>
      </w:pPr>
      <w:r w:rsidRPr="002C1AED">
        <w:t xml:space="preserve">La mente se extravía no por maldad, sino por fascinación. Quedó capturada por la intensidad de lo tangible, por la presión del cuerpo, por la urgencia de la supervivencia y por el brillo absorbente de la forma. En esa </w:t>
      </w:r>
      <w:r w:rsidR="00CF466B" w:rsidRPr="002C1AED">
        <w:t xml:space="preserve">intensa </w:t>
      </w:r>
      <w:r w:rsidRPr="002C1AED">
        <w:t>fascinación confundió el escenario con la totalidad y tomó una franja reducida de la escena por el teatro entero.</w:t>
      </w:r>
    </w:p>
    <w:p w14:paraId="6BB76F61" w14:textId="77777777" w:rsidR="00D9177D" w:rsidRPr="002C1AED" w:rsidRDefault="00D836DD" w:rsidP="00630DAF">
      <w:pPr>
        <w:jc w:val="both"/>
      </w:pPr>
      <w:r w:rsidRPr="002C1AED">
        <w:t>Y, sin embargo, la fascinación no alcanzó a borrar ese estrecho parentesco. La mente puede fatigarse de la materia, hartarse de la repetición, del ruido, del deseo y del control. Cuando ese hastío se vuelve claro, comienza a recordar. La nostalgia deja de ser solo herida y se convierte en orientación. Allí empieza su redención teologal hacia su hogar natural: deja de servir únicamente a lo inmediato y vuelve a escuchar el pulso de la conciencia que la engendró.</w:t>
      </w:r>
    </w:p>
    <w:p w14:paraId="7738C895" w14:textId="77777777" w:rsidR="00D9177D" w:rsidRPr="002C1AED" w:rsidRDefault="00D836DD" w:rsidP="00630DAF">
      <w:pPr>
        <w:jc w:val="both"/>
      </w:pPr>
      <w:r w:rsidRPr="002C1AED">
        <w:t xml:space="preserve">Igual le acontece a la mayoría de las personas, que viven y trascienden confundiendo el alma, fuerza vital que las anima, con la naturaleza teologal eterna. En otras palabras: lo teologal, aquello que suelen llamar “espíritu”, y el alma no son lo mismo. Lo teologal no se individualiza, porque pertenece a la omnipresencia universal e inapropiable; el alma, en cambio, es la fuerza vital individualizada en la que quedan registrados el ser, el pensamiento, el acto, el deseo y todo lo experimentado consciente o inconscientemente percibido. </w:t>
      </w:r>
    </w:p>
    <w:p w14:paraId="5873EF25" w14:textId="77777777" w:rsidR="00D9177D" w:rsidRPr="002C1AED" w:rsidRDefault="00D836DD" w:rsidP="00630DAF">
      <w:pPr>
        <w:jc w:val="both"/>
      </w:pPr>
      <w:r w:rsidRPr="002C1AED">
        <w:t>Comprender esta diferencia es la única forma de descifrar por qué se siente un vacío constante a pesar de tenerlo todo, o por qué repetimos ciclos de dolor y sufrimiento que parecen no pertenecernos.</w:t>
      </w:r>
    </w:p>
    <w:p w14:paraId="72AA3162" w14:textId="77777777" w:rsidR="00D9177D" w:rsidRPr="002C1AED" w:rsidRDefault="00D836DD" w:rsidP="00630DAF">
      <w:pPr>
        <w:jc w:val="both"/>
      </w:pPr>
      <w:r w:rsidRPr="002C1AED">
        <w:t>De ahí proviene una gran desproporción del ser humano: una mente nacida de la sutileza, operando casi exclusivamente para la densidad. Si esa misma vehemencia con la que la mente se apegó al plano material se hubiera orientado hacia la sutileza de la que brotó, otra habría sido la historia de</w:t>
      </w:r>
      <w:r w:rsidR="000C5405" w:rsidRPr="002C1AED">
        <w:t xml:space="preserve"> </w:t>
      </w:r>
      <w:r w:rsidRPr="002C1AED">
        <w:t>l</w:t>
      </w:r>
      <w:r w:rsidR="000C5405" w:rsidRPr="002C1AED">
        <w:t>a</w:t>
      </w:r>
      <w:r w:rsidRPr="002C1AED">
        <w:t xml:space="preserve"> </w:t>
      </w:r>
      <w:r w:rsidR="000C5405" w:rsidRPr="002C1AED">
        <w:t>humanidad</w:t>
      </w:r>
      <w:r w:rsidRPr="002C1AED">
        <w:t>. Tal vez habríamos ganado milenios de plenitud, no solo vivenciando la vida, sino comprendiéndola desde un orden más alto.</w:t>
      </w:r>
    </w:p>
    <w:p w14:paraId="06357FBB" w14:textId="77777777" w:rsidR="0070472E" w:rsidRPr="002C1AED" w:rsidRDefault="00D836DD" w:rsidP="0070472E">
      <w:r w:rsidRPr="002C1AED">
        <w:t>Para entender la arquitectura de tu propio ser, es imperativo reconocer que la naturaleza de lo teologal es la inmanencia del Todo en movimiento, una presencia universal que no se deja contener, pero cuya naturaleza impregna inmanentemente todo lo que es, desde la galaxia más lejana hasta los quarks más pequeños de tu sangre y los elementos mismos de tu alma.</w:t>
      </w:r>
    </w:p>
    <w:p w14:paraId="4D71D79D" w14:textId="77777777" w:rsidR="0070472E" w:rsidRPr="002C1AED" w:rsidRDefault="0070472E" w:rsidP="0070472E">
      <w:r w:rsidRPr="002C1AED">
        <w:t>Ese es el principio creador de todo lo existente en el Multiverso Pluridimensional. Entenderlo e iluminar la conciencia de todo ser en ese cosmos es el objeto del siguiente texto, largamente ocultado al público.</w:t>
      </w:r>
    </w:p>
    <w:p w14:paraId="23698218" w14:textId="77777777" w:rsidR="0070472E" w:rsidRPr="002C1AED" w:rsidRDefault="0070472E" w:rsidP="0070472E">
      <w:r w:rsidRPr="002C1AED">
        <w:rPr>
          <w:rFonts w:asciiTheme="minorHAnsi" w:eastAsiaTheme="minorEastAsia" w:hAnsi="Franklin Gothic Book"/>
          <w:b/>
          <w:bCs/>
          <w:i/>
          <w:iCs/>
          <w:color w:val="000000" w:themeColor="text1"/>
          <w:kern w:val="24"/>
          <w:sz w:val="40"/>
          <w:szCs w:val="40"/>
          <w:lang w:eastAsia="es-ES"/>
        </w:rPr>
        <w:t xml:space="preserve"> </w:t>
      </w:r>
      <w:r w:rsidRPr="002C1AED">
        <w:rPr>
          <w:b/>
          <w:bCs/>
          <w:i/>
          <w:iCs/>
        </w:rPr>
        <w:t xml:space="preserve">Hay un Principio Creador que en sí mismo es inmutable. Lo Increado puede crear vida. Lo Inalterable puede efectuar cambios. Todo lo que es producido, no puede menos que </w:t>
      </w:r>
      <w:r w:rsidRPr="002C1AED">
        <w:rPr>
          <w:b/>
          <w:bCs/>
          <w:i/>
          <w:iCs/>
        </w:rPr>
        <w:lastRenderedPageBreak/>
        <w:t xml:space="preserve">seguir produciendo. Todo lo que es evolucionado no puede menos que seguir evolucionando. </w:t>
      </w:r>
    </w:p>
    <w:p w14:paraId="21B0A751" w14:textId="77777777" w:rsidR="0070472E" w:rsidRPr="002C1AED" w:rsidRDefault="0070472E" w:rsidP="0070472E">
      <w:pPr>
        <w:jc w:val="both"/>
      </w:pPr>
      <w:r w:rsidRPr="002C1AED">
        <w:t xml:space="preserve">Así </w:t>
      </w:r>
      <w:proofErr w:type="gramStart"/>
      <w:r w:rsidRPr="002C1AED">
        <w:t>pues</w:t>
      </w:r>
      <w:proofErr w:type="gramEnd"/>
      <w:r w:rsidRPr="002C1AED">
        <w:t xml:space="preserve"> hay una producción y evolución continuas. La ley de evolución constante y de producción continua no deja de obrar. Así es con el Yin y el Yang. Así es con las cuatro estaciones. El Yin y el Yang son los principios negativos y positivos de la Naturaleza, que predominan alternativamente en la noche y el día. </w:t>
      </w:r>
    </w:p>
    <w:p w14:paraId="110F84AD" w14:textId="77777777" w:rsidR="0070472E" w:rsidRPr="002C1AED" w:rsidRDefault="0070472E" w:rsidP="0070472E">
      <w:pPr>
        <w:jc w:val="both"/>
      </w:pPr>
      <w:r w:rsidRPr="002C1AED">
        <w:rPr>
          <w:b/>
          <w:bCs/>
          <w:i/>
          <w:iCs/>
        </w:rPr>
        <w:t>Lo Increado podemos suponerlo solo en sí mismo. Lo Inmutable es Omnipresente, y su alcance es Ilimitado, infi</w:t>
      </w:r>
      <w:r w:rsidR="006A1263" w:rsidRPr="002C1AED">
        <w:rPr>
          <w:b/>
          <w:bCs/>
          <w:i/>
          <w:iCs/>
        </w:rPr>
        <w:t>n</w:t>
      </w:r>
      <w:r w:rsidRPr="002C1AED">
        <w:rPr>
          <w:b/>
          <w:bCs/>
          <w:i/>
          <w:iCs/>
        </w:rPr>
        <w:t xml:space="preserve">ito. Podemos considerarlo como aislado, </w:t>
      </w:r>
      <w:r w:rsidR="006A1263" w:rsidRPr="002C1AED">
        <w:rPr>
          <w:b/>
          <w:bCs/>
          <w:i/>
          <w:iCs/>
        </w:rPr>
        <w:t>más</w:t>
      </w:r>
      <w:r w:rsidRPr="002C1AED">
        <w:rPr>
          <w:b/>
          <w:bCs/>
          <w:i/>
          <w:iCs/>
        </w:rPr>
        <w:t xml:space="preserve"> sin embargo su Omnipresencia lo contiene todo y es Inextinguible Inalterable e Indivisible en su Justa y Bondadosa Naturaleza. </w:t>
      </w:r>
    </w:p>
    <w:p w14:paraId="1B61A7CF" w14:textId="77777777" w:rsidR="0070472E" w:rsidRPr="002C1AED" w:rsidRDefault="0070472E" w:rsidP="0070472E">
      <w:pPr>
        <w:jc w:val="both"/>
      </w:pPr>
      <w:r w:rsidRPr="002C1AED">
        <w:rPr>
          <w:b/>
          <w:bCs/>
          <w:i/>
          <w:iCs/>
        </w:rPr>
        <w:t>El Equilibrio Absoluto no gobierna, pero no hay desorden; No habla, pero en todos los universos y dimensiones es obedecido; No reforma, ni juzga, pero la moral y el orden es perfecta y universal; Tan Justo y Armónico es, que no hay nada al azar; Tan Inconmensurable e Incomprensible es que la gente no debería encontrarle nombre para designarlo. Es el Todo y la Nada (</w:t>
      </w:r>
      <w:r w:rsidR="006A1263" w:rsidRPr="002C1AED">
        <w:rPr>
          <w:b/>
          <w:bCs/>
          <w:i/>
          <w:iCs/>
        </w:rPr>
        <w:t xml:space="preserve">una </w:t>
      </w:r>
      <w:r w:rsidRPr="002C1AED">
        <w:rPr>
          <w:b/>
          <w:bCs/>
          <w:i/>
          <w:iCs/>
        </w:rPr>
        <w:t>paradoja</w:t>
      </w:r>
      <w:r w:rsidR="002C78FF" w:rsidRPr="002C1AED">
        <w:rPr>
          <w:b/>
          <w:bCs/>
          <w:i/>
          <w:iCs/>
        </w:rPr>
        <w:t xml:space="preserve"> infinita</w:t>
      </w:r>
      <w:r w:rsidRPr="002C1AED">
        <w:rPr>
          <w:b/>
          <w:bCs/>
          <w:i/>
          <w:iCs/>
        </w:rPr>
        <w:t xml:space="preserve">). </w:t>
      </w:r>
    </w:p>
    <w:p w14:paraId="0C6F6434" w14:textId="77777777" w:rsidR="000C66B8" w:rsidRPr="002C1AED" w:rsidRDefault="00521875" w:rsidP="00630DAF">
      <w:pPr>
        <w:jc w:val="both"/>
      </w:pPr>
      <w:r w:rsidRPr="002C1AED">
        <w:t>De haberse catequizado con ese enfoque, cuánta transparencia se habría conseguido sobre lo teologal.</w:t>
      </w:r>
    </w:p>
    <w:p w14:paraId="2863D49E" w14:textId="77777777" w:rsidR="00D9177D" w:rsidRPr="002C1AED" w:rsidRDefault="00D836DD" w:rsidP="00630DAF">
      <w:pPr>
        <w:jc w:val="both"/>
      </w:pPr>
      <w:r w:rsidRPr="002C1AED">
        <w:br w:type="page"/>
      </w:r>
    </w:p>
    <w:p w14:paraId="18E06DF1" w14:textId="77777777" w:rsidR="00D9177D" w:rsidRPr="002C1AED" w:rsidRDefault="00D836DD" w:rsidP="00630DAF">
      <w:pPr>
        <w:pStyle w:val="Ttulo1"/>
        <w:jc w:val="both"/>
      </w:pPr>
      <w:r w:rsidRPr="002C1AED">
        <w:rPr>
          <w:rFonts w:ascii="Times New Roman" w:eastAsia="Times New Roman" w:hAnsi="Times New Roman"/>
          <w:b w:val="0"/>
        </w:rPr>
        <w:lastRenderedPageBreak/>
        <w:t>Tercera Parte. La arquitectura viviente del ser</w:t>
      </w:r>
    </w:p>
    <w:p w14:paraId="74E68765" w14:textId="77777777" w:rsidR="00D9177D" w:rsidRPr="002C1AED" w:rsidRDefault="00D836DD" w:rsidP="00630DAF">
      <w:pPr>
        <w:pStyle w:val="Ttulo1"/>
        <w:jc w:val="both"/>
      </w:pPr>
      <w:r w:rsidRPr="002C1AED">
        <w:rPr>
          <w:rFonts w:ascii="Times New Roman" w:eastAsia="Times New Roman" w:hAnsi="Times New Roman"/>
          <w:b w:val="0"/>
        </w:rPr>
        <w:t>Capítulo 9. El cuerpo energético</w:t>
      </w:r>
    </w:p>
    <w:p w14:paraId="4AE52D85" w14:textId="77777777" w:rsidR="00D9177D" w:rsidRPr="002C1AED" w:rsidRDefault="00D836DD" w:rsidP="00630DAF">
      <w:pPr>
        <w:jc w:val="both"/>
      </w:pPr>
      <w:r w:rsidRPr="002C1AED">
        <w:t>Antes de la densidad visible, el ser dispone de una trama sutil de operación.</w:t>
      </w:r>
    </w:p>
    <w:p w14:paraId="0D59CE29" w14:textId="68160AD4" w:rsidR="00A75A41" w:rsidRPr="00071EC9" w:rsidRDefault="00D836DD" w:rsidP="00071EC9">
      <w:pPr>
        <w:jc w:val="both"/>
      </w:pPr>
      <w:r w:rsidRPr="002C1AED">
        <w:t xml:space="preserve">El cuerpo energético, es decir, el campo vital individualizado o alma, constituye la matriz dinámica a través de la cual el ser articula su presencia antes y durante la condensación física. No debe pensarse como una duplicación fantasiosa del cuerpo material, sino como la cámara de resonancia donde se organizan las tramas y urdimbres en plexos, flujos, tensiones, vórtices, cargas, aperturas y fugas del campo individualizado. Allí la conciencia y la mente encuentran una zona intermedia de operación entre la sutileza del origen y la densidad de la </w:t>
      </w:r>
      <w:proofErr w:type="spellStart"/>
      <w:r w:rsidRPr="002C1AED">
        <w:t>carn</w:t>
      </w:r>
      <w:proofErr w:type="spellEnd"/>
      <w:r w:rsidR="00A75A41" w:rsidRPr="00A75A41">
        <w:rPr>
          <w:rStyle w:val="Textoennegrita"/>
          <w:b w:val="0"/>
          <w:bCs w:val="0"/>
        </w:rPr>
        <w:t>.</w:t>
      </w:r>
    </w:p>
    <w:p w14:paraId="662854F6" w14:textId="77777777" w:rsidR="00706BED" w:rsidRPr="002C1AED" w:rsidRDefault="00D836DD" w:rsidP="00630DAF">
      <w:pPr>
        <w:jc w:val="both"/>
      </w:pPr>
      <w:r w:rsidRPr="002C1AED">
        <w:t xml:space="preserve">Este campo vital no es homogéneo. Presenta variaciones de intensidad, regiones de mayor o menor coherencia funcional, y áreas de intercambio, acumulación y drenaje de energía. Por lo general, en un campo tan complejo pueden identificarse unos nueve cuerpos, regiones o plexos. </w:t>
      </w:r>
    </w:p>
    <w:p w14:paraId="025FEF33" w14:textId="10B33B7C" w:rsidR="00A75A41" w:rsidRDefault="00D836DD" w:rsidP="00630DAF">
      <w:pPr>
        <w:jc w:val="both"/>
      </w:pPr>
      <w:r w:rsidRPr="002C1AED">
        <w:t>Dos de ellos se ocupan de manera más específica: uno de la estructura morfológica y otro de la fisiología metabólica. Los demás atienden amplias áreas de conciencia y de la vida psico</w:t>
      </w:r>
      <w:r w:rsidR="00706BED" w:rsidRPr="002C1AED">
        <w:t>bio</w:t>
      </w:r>
      <w:r w:rsidRPr="002C1AED">
        <w:t>lógica. Cada uno cumple funciones propias, aunque todos operan en correspondencia con los distintos niveles o estados de conciencia y de mente. En estas regiones se registran alteraciones que más tarde pueden reflejarse en lo físico, pero también posibilidades de reorganización que aún no han descendido a la materia. Por eso resulta tan decisivo para la salud identificar, comprender y valorar el padecimiento, la sensibilidad y la actitud. Muchas enfermedades se originan o se agravan por el descontrol de los sentimientos, los pensamientos, las emociones, las creencias y las actitudes. Los agentes patógenos solo encuentran verdadera posibilidad de infiltrarse, aunque muchos permanezcan ya presentes en estado latente o pasivo, cuando esas tramas y urdimbres se debilitan o se rompen, permitiendo que se fuguen y ataquen las áreas más sensibles de cada plexo</w:t>
      </w:r>
      <w:r w:rsidR="00706BED" w:rsidRPr="002C1AED">
        <w:t xml:space="preserve"> físico</w:t>
      </w:r>
      <w:r w:rsidRPr="002C1AED">
        <w:t>.</w:t>
      </w:r>
    </w:p>
    <w:p w14:paraId="00A0D9C4" w14:textId="77777777" w:rsidR="00071EC9" w:rsidRPr="00A75A41" w:rsidRDefault="00071EC9" w:rsidP="001109CF">
      <w:pPr>
        <w:pStyle w:val="NormalWeb"/>
        <w:jc w:val="both"/>
        <w:rPr>
          <w:b/>
          <w:bCs/>
        </w:rPr>
      </w:pPr>
      <w:r w:rsidRPr="00A75A41">
        <w:rPr>
          <w:rStyle w:val="Textoennegrita"/>
          <w:b w:val="0"/>
          <w:bCs w:val="0"/>
        </w:rPr>
        <w:t>El cuerpo energético es, además, la matriz a partir de la cual el cuerpo físico se vuelve inteligible. Sin él, la encarnación parecería surgir de manera abrupta, deforme e incomprensible. Con él, la densidad material aparece como condensación operativa de un trabajo previo del campo. Esto no niega lo biológico; lo sitúa dentro de una arquitectura más amplia donde la materia expresa, con mayor lentitud y resistencia, movimientos ya insinuados en la trama sutil.</w:t>
      </w:r>
    </w:p>
    <w:p w14:paraId="35CED998" w14:textId="320CDBD5" w:rsidR="00071EC9" w:rsidRPr="00A75A41" w:rsidRDefault="00071EC9" w:rsidP="00E03EC9">
      <w:pPr>
        <w:pStyle w:val="NormalWeb"/>
        <w:jc w:val="both"/>
        <w:rPr>
          <w:b/>
          <w:bCs/>
        </w:rPr>
      </w:pPr>
      <w:r w:rsidRPr="00A75A41">
        <w:rPr>
          <w:rStyle w:val="Textoennegrita"/>
          <w:b w:val="0"/>
          <w:bCs w:val="0"/>
        </w:rPr>
        <w:t xml:space="preserve">En este sentido, el pensamiento es para la conciencia lo que la palabra y el movimiento son para el cuerpo físico: una de sus formas de expresión. De modo semejante, el cuerpo físico no debe entenderse como origen de la vida, sino como estructura actuante mientras permanece animada por la </w:t>
      </w:r>
      <w:r w:rsidR="00E03EC9" w:rsidRPr="00A75A41">
        <w:rPr>
          <w:rStyle w:val="Textoennegrita"/>
          <w:b w:val="0"/>
          <w:bCs w:val="0"/>
        </w:rPr>
        <w:t>psiquis</w:t>
      </w:r>
      <w:r w:rsidRPr="00A75A41">
        <w:rPr>
          <w:rStyle w:val="Textoennegrita"/>
          <w:b w:val="0"/>
          <w:bCs w:val="0"/>
        </w:rPr>
        <w:t>, el alma y la conciencia. Cuando ese campo vital se retira, el cuerpo pierde sensibilidad, metabolismo y respuesta, tal como ocurre con el cadáver. De ahí que el verdadero punto de encuentro entre los seres humanos no sea solo la forma corpórea, sino el alma misma: esa manifestación vital invisible que anima sostiene y hace posible la experiencia encarnada.</w:t>
      </w:r>
    </w:p>
    <w:p w14:paraId="5B7E6832" w14:textId="77777777" w:rsidR="00071EC9" w:rsidRPr="00A75A41" w:rsidRDefault="00071EC9" w:rsidP="001109CF">
      <w:pPr>
        <w:pStyle w:val="NormalWeb"/>
        <w:jc w:val="both"/>
        <w:rPr>
          <w:b/>
          <w:bCs/>
        </w:rPr>
      </w:pPr>
      <w:r w:rsidRPr="00A75A41">
        <w:rPr>
          <w:rStyle w:val="Textoennegrita"/>
          <w:b w:val="0"/>
          <w:bCs w:val="0"/>
        </w:rPr>
        <w:lastRenderedPageBreak/>
        <w:t>Podría pensarse incluso que, a medida que el alma se consolida como campo vital individualizado, va haciendo posible también la progresiva estructuración del cuerpo físico del nuevo ser, organizando y atrayendo, a través de los procesos biológicos conocidos, la materia necesaria para su manifestación. En sentido alusivo, el alma obraría entonces como principio formador del cuerpo, no como origen último de la vida, que remite a un principio superior, sino como instancia inmediata de su precipitación en la materia. Así, el cuerpo podría entenderse como expresión filial de una vida que primero se organiza en el campo, mientras lo teologal permanece como la naturaleza omnipresente que todo lo contiene sin agotarse en ninguna de sus formas.</w:t>
      </w:r>
    </w:p>
    <w:p w14:paraId="130D4F1D" w14:textId="1B703283" w:rsidR="00071EC9" w:rsidRPr="00A75A41" w:rsidRDefault="00071EC9" w:rsidP="00071EC9">
      <w:pPr>
        <w:jc w:val="both"/>
      </w:pPr>
      <w:r w:rsidRPr="00A75A41">
        <w:rPr>
          <w:rStyle w:val="Textoennegrita"/>
          <w:b w:val="0"/>
          <w:bCs w:val="0"/>
        </w:rPr>
        <w:t>Algunas observaciones sugieren que, antes de que una semilla germine, pueden advertirse ya las siluetas espectrales de pequeñas hojas en formación; de modo semejante, sobre el huevo incubado de una lagartija se ha descrito una energía con forma de renacuajo. Los avances tecnológicos nos aportan cada día más eventos que nos conectan con esa realidad</w:t>
      </w:r>
    </w:p>
    <w:p w14:paraId="077A5538" w14:textId="77777777" w:rsidR="00D9177D" w:rsidRPr="002C1AED" w:rsidRDefault="00D836DD" w:rsidP="00630DAF">
      <w:pPr>
        <w:jc w:val="both"/>
      </w:pPr>
      <w:r w:rsidRPr="002C1AED">
        <w:t>Cuando este campo vital individualizado, que es al mismo tiempo alma, biocampo y cuerpo energético, se encuentra armónico, funciona como trama y urdimbre ordenada de circulación y sostén de las partes corpóreas. La energía no se desperdicia ni se estanca de manera abrupta; las tensiones no quedan fijadas sin salida; y la relación entre interioridad y manifestación encuentra un cauce relativamente proporcionado y fluido. Cuando, en cambio, la mente se agita, se apega, se fragmenta, se agobia o se sobrecarga, esa perturbación deja huellas en la cámara sutil del campo desde la cual luego se somatiza.</w:t>
      </w:r>
    </w:p>
    <w:p w14:paraId="7B23FE36" w14:textId="77777777" w:rsidR="00D9177D" w:rsidRPr="002C1AED" w:rsidRDefault="00D836DD" w:rsidP="00630DAF">
      <w:pPr>
        <w:jc w:val="both"/>
      </w:pPr>
      <w:r w:rsidRPr="002C1AED">
        <w:t>Entonces puede hablarse de fugas, bloqueos, saturaciones y descompensaciones del campo. No se trata de metáforas vacías, sino de modos de describir cómo la energía del ser pierde continuidad o coherencia. Una fuga no es solo cansancio; es también pérdida de fuerza para sostener la unidad. Un bloqueo no es solo rigidez; es dificultad del campo para circular según su orden más armónico. Una saturación no es solo intensidad; puede ser concentración desordenada que impide distribución adecuada y armónica.</w:t>
      </w:r>
    </w:p>
    <w:p w14:paraId="2EDC58A7" w14:textId="77777777" w:rsidR="00D9177D" w:rsidRPr="002C1AED" w:rsidRDefault="00D836DD" w:rsidP="00630DAF">
      <w:pPr>
        <w:jc w:val="both"/>
      </w:pPr>
      <w:r w:rsidRPr="002C1AED">
        <w:t xml:space="preserve">El cuerpo energético es, además, la matriz a partir de la cual el cuerpo físico se vuelve inteligible. Sin él, la encarnación parecería surgir de manera abrupta, deforme e incomprensible. Con él, la densidad material aparece como condensación operativa de un trabajo previo del campo. Esto no niega lo biológico; lo sitúa dentro de una arquitectura más amplia donde la materia expresa, con mayor lentitud y resistencia, movimientos ya insinuados en la trama sutil. Algunas observaciones sugieren que, antes de que una semilla germine, pueden advertirse ya las siluetas </w:t>
      </w:r>
      <w:r w:rsidR="005A3F1C" w:rsidRPr="002C1AED">
        <w:t xml:space="preserve">espectrales </w:t>
      </w:r>
      <w:r w:rsidRPr="002C1AED">
        <w:t>de pequeñas hojas en formación; de modo semejante, sobre el huevo incubado de una lagartija se ha descrito una energía con forma de renacuajo.</w:t>
      </w:r>
      <w:r w:rsidR="005A3F1C" w:rsidRPr="002C1AED">
        <w:t xml:space="preserve"> Los avances tecnológicos nos aportan cada día más eventos que nos conectan</w:t>
      </w:r>
      <w:r w:rsidR="009F1033" w:rsidRPr="002C1AED">
        <w:t xml:space="preserve"> </w:t>
      </w:r>
      <w:r w:rsidR="005A3F1C" w:rsidRPr="002C1AED">
        <w:t>con esa realidad.</w:t>
      </w:r>
    </w:p>
    <w:p w14:paraId="5641BC09" w14:textId="14B491A3" w:rsidR="009F1033" w:rsidRPr="002C1AED" w:rsidRDefault="00E03EC9" w:rsidP="00630DAF">
      <w:pPr>
        <w:jc w:val="both"/>
      </w:pPr>
      <w:r>
        <w:t>A propósito, h</w:t>
      </w:r>
      <w:r w:rsidR="009F1033" w:rsidRPr="002C1AED">
        <w:t>ay un texto antiquísimo que también fue excluido de las enseñanzas públicas.</w:t>
      </w:r>
    </w:p>
    <w:p w14:paraId="32D7760B" w14:textId="7DCE80A1" w:rsidR="009F1033" w:rsidRPr="002C1AED" w:rsidRDefault="00071EC9" w:rsidP="00630DAF">
      <w:pPr>
        <w:jc w:val="both"/>
        <w:rPr>
          <w:rFonts w:cs="Times New Roman"/>
          <w:b/>
          <w:bCs/>
          <w:i/>
          <w:iCs/>
          <w:color w:val="000000" w:themeColor="text1"/>
          <w:kern w:val="24"/>
          <w:szCs w:val="24"/>
        </w:rPr>
      </w:pPr>
      <w:r>
        <w:t>“</w:t>
      </w:r>
      <w:r w:rsidR="009F1033" w:rsidRPr="001109CF">
        <w:rPr>
          <w:b/>
          <w:bCs/>
          <w:i/>
          <w:iCs/>
        </w:rPr>
        <w:t xml:space="preserve">En el jardín de mi Padre, su Reino existía sin ningún rey, ni emperador que lo rigiera, se gobierna simplemente por Si solo, sus habitantes viven sin deseos ni aspiraciones y únicamente siguen sus instintos naturales. No sienten ni alegría de vivir ni miedo de morir; por eso no son extremados. No sienten ni egoísmo ni interés por los demás, ni sienten amor </w:t>
      </w:r>
      <w:r w:rsidR="009F1033" w:rsidRPr="001109CF">
        <w:rPr>
          <w:b/>
          <w:bCs/>
          <w:i/>
          <w:iCs/>
        </w:rPr>
        <w:lastRenderedPageBreak/>
        <w:t xml:space="preserve">ni aversión por las cosas. Mas todos ellos sin ser ajenos a las sensaciones de simpatía o repulsa, de celos y temor, si están libres de sentimientos y emociones. El agua no tenía poder para mojarlos, ni el fuego para quemarlos. Caminaban por el aire como por tierra sólida y se reclinaban en el espacio como en el lecho más mullido. Ni la niebla ni las más densas nubes obstruían su vista, el trueno no retumbaba </w:t>
      </w:r>
      <w:proofErr w:type="gramStart"/>
      <w:r w:rsidR="009F1033" w:rsidRPr="001109CF">
        <w:rPr>
          <w:b/>
          <w:bCs/>
          <w:i/>
          <w:iCs/>
        </w:rPr>
        <w:t>en  sus</w:t>
      </w:r>
      <w:proofErr w:type="gramEnd"/>
      <w:r w:rsidR="009F1033" w:rsidRPr="001109CF">
        <w:rPr>
          <w:b/>
          <w:bCs/>
          <w:i/>
          <w:iCs/>
        </w:rPr>
        <w:t xml:space="preserve"> oídos, la belleza física no hacia latir con mayor intensidad sus corazones. No sufrían ninguna herida que les causara el más mínimo dolor. Caminaban como </w:t>
      </w:r>
      <w:proofErr w:type="gramStart"/>
      <w:r w:rsidR="009F1033" w:rsidRPr="001109CF">
        <w:rPr>
          <w:b/>
          <w:bCs/>
          <w:i/>
          <w:iCs/>
        </w:rPr>
        <w:t>dioses .</w:t>
      </w:r>
      <w:proofErr w:type="gramEnd"/>
      <w:r w:rsidR="009F1033" w:rsidRPr="001109CF">
        <w:rPr>
          <w:b/>
          <w:bCs/>
          <w:i/>
          <w:iCs/>
        </w:rPr>
        <w:t xml:space="preserve"> Eran como dioses. Eran libres. Mas algunos haciendo mal uso de sus energías desgastaron su fuerza vital que quisieron recuperar tomando elementos de la Fuente misma, las consecuencias están con vosotros. </w:t>
      </w:r>
      <w:proofErr w:type="gramStart"/>
      <w:r w:rsidR="009F1033" w:rsidRPr="001109CF">
        <w:rPr>
          <w:b/>
          <w:bCs/>
          <w:i/>
          <w:iCs/>
        </w:rPr>
        <w:t>Sois vosotros mismos!</w:t>
      </w:r>
      <w:proofErr w:type="gramEnd"/>
      <w:r w:rsidR="009F1033" w:rsidRPr="001109CF">
        <w:rPr>
          <w:b/>
          <w:bCs/>
          <w:i/>
          <w:iCs/>
        </w:rPr>
        <w:t xml:space="preserve"> Otros por su propio carácter fueron ubicados. Otros por decisión propia fueron tomando posiciones. Así cada creatura fue ubicada justa y amorosamente en la Inconmensurabilidad del Universo</w:t>
      </w:r>
      <w:r w:rsidR="009F1033" w:rsidRPr="001109CF">
        <w:rPr>
          <w:b/>
          <w:bCs/>
        </w:rPr>
        <w:t>"</w:t>
      </w:r>
      <w:r w:rsidR="009F1033" w:rsidRPr="002C1AED">
        <w:t>.</w:t>
      </w:r>
    </w:p>
    <w:p w14:paraId="0ED8567F" w14:textId="144631BE" w:rsidR="006A02FB" w:rsidRDefault="00E03EC9" w:rsidP="00630DAF">
      <w:pPr>
        <w:jc w:val="both"/>
        <w:rPr>
          <w:rFonts w:cs="Times New Roman"/>
          <w:color w:val="000000" w:themeColor="text1"/>
          <w:kern w:val="24"/>
          <w:szCs w:val="24"/>
        </w:rPr>
      </w:pPr>
      <w:r>
        <w:rPr>
          <w:rFonts w:cs="Times New Roman"/>
          <w:color w:val="000000" w:themeColor="text1"/>
          <w:kern w:val="24"/>
          <w:szCs w:val="24"/>
        </w:rPr>
        <w:t>Texto q</w:t>
      </w:r>
      <w:r w:rsidR="00E75C64" w:rsidRPr="002C1AED">
        <w:rPr>
          <w:rFonts w:cs="Times New Roman"/>
          <w:color w:val="000000" w:themeColor="text1"/>
          <w:kern w:val="24"/>
          <w:szCs w:val="24"/>
        </w:rPr>
        <w:t xml:space="preserve">ue </w:t>
      </w:r>
      <w:r w:rsidR="00D33E7D" w:rsidRPr="002C1AED">
        <w:rPr>
          <w:rFonts w:cs="Times New Roman"/>
          <w:color w:val="000000" w:themeColor="text1"/>
          <w:kern w:val="24"/>
          <w:szCs w:val="24"/>
        </w:rPr>
        <w:t>arroja</w:t>
      </w:r>
      <w:r w:rsidR="00E75C64" w:rsidRPr="002C1AED">
        <w:rPr>
          <w:rFonts w:cs="Times New Roman"/>
          <w:color w:val="000000" w:themeColor="text1"/>
          <w:kern w:val="24"/>
          <w:szCs w:val="24"/>
        </w:rPr>
        <w:t xml:space="preserve"> luces </w:t>
      </w:r>
      <w:r w:rsidR="00B01C74" w:rsidRPr="002C1AED">
        <w:rPr>
          <w:rFonts w:cs="Times New Roman"/>
          <w:color w:val="000000" w:themeColor="text1"/>
          <w:kern w:val="24"/>
          <w:szCs w:val="24"/>
        </w:rPr>
        <w:t>sobre lo que realmente somos</w:t>
      </w:r>
      <w:r w:rsidR="006A484F" w:rsidRPr="002C1AED">
        <w:rPr>
          <w:rFonts w:cs="Times New Roman"/>
          <w:color w:val="000000" w:themeColor="text1"/>
          <w:kern w:val="24"/>
          <w:szCs w:val="24"/>
        </w:rPr>
        <w:t>.</w:t>
      </w:r>
    </w:p>
    <w:p w14:paraId="0B4457F6" w14:textId="77777777" w:rsidR="00173F65" w:rsidRPr="00CC553F" w:rsidRDefault="00173F65" w:rsidP="00CC553F">
      <w:pPr>
        <w:pStyle w:val="NormalWeb"/>
        <w:jc w:val="both"/>
        <w:rPr>
          <w:b/>
          <w:bCs/>
        </w:rPr>
      </w:pPr>
      <w:r w:rsidRPr="00CC553F">
        <w:rPr>
          <w:rStyle w:val="Textoennegrita"/>
          <w:b w:val="0"/>
          <w:bCs w:val="0"/>
        </w:rPr>
        <w:t>Así que, lo primero que conviene establecer para acercarnos al conocimiento de nuestra naturaleza es que se manifiesta trina: cuerpo, alma y espíritu, entendido este último en el sentido de lo teologal. Sobre el primero sabemos ya mucho, aunque todavía no lo suficiente. Sobre lo segundo, y pese a haber sido reconocido desde tiempos inmemoriales, es muy poco lo que realmente hemos avanzado; solo en los últimos ochenta o cien años se le ha prestado alguna atención más sistemática, gracias a ciertos avances tecnológicos que han permitido identificar indicios de su sutil presencia.</w:t>
      </w:r>
    </w:p>
    <w:p w14:paraId="57EF3D00" w14:textId="77777777" w:rsidR="00173F65" w:rsidRPr="00CC553F" w:rsidRDefault="00173F65" w:rsidP="00CC553F">
      <w:pPr>
        <w:pStyle w:val="NormalWeb"/>
        <w:jc w:val="both"/>
        <w:rPr>
          <w:b/>
          <w:bCs/>
        </w:rPr>
      </w:pPr>
      <w:r w:rsidRPr="00CC553F">
        <w:rPr>
          <w:rStyle w:val="Textoennegrita"/>
          <w:b w:val="0"/>
          <w:bCs w:val="0"/>
        </w:rPr>
        <w:t>Sobre la naturaleza espiritual, o teologal, solo cabe añadir que su comprensión constituye una verdadera paradoja para la mente humana, puesto que remite a aquello que es Todo y Nada a la vez: una realidad indivisible, inapropiable e inubicable que lo contiene todo sin agotarse en ninguna de sus formas. Sobre ella descansan las religiones, multiplicando nombres, imágenes, doctrinas y contradicciones, hasta generar no pocas veces verdaderos caos y guerras sangrientas por sostener cada una su propia “verdad”.</w:t>
      </w:r>
    </w:p>
    <w:p w14:paraId="10041187" w14:textId="77777777" w:rsidR="00173F65" w:rsidRPr="00CC553F" w:rsidRDefault="00173F65" w:rsidP="00CC553F">
      <w:pPr>
        <w:pStyle w:val="NormalWeb"/>
        <w:jc w:val="both"/>
        <w:rPr>
          <w:b/>
          <w:bCs/>
        </w:rPr>
      </w:pPr>
      <w:r w:rsidRPr="00CC553F">
        <w:rPr>
          <w:rStyle w:val="Textoennegrita"/>
          <w:b w:val="0"/>
          <w:bCs w:val="0"/>
        </w:rPr>
        <w:t>De este modo, se ha tejido tal cúmulo de creencias, tendencias culturales e interpretaciones sobre algo tan singular como el alma, una misma naturaleza para toda la especie humana, y sobre lo increado, que a veces parecemos niños golpeando a ciegas una bolsa de sorpresas colgada, conformándose cada cual con lo que alcanza a desprender de ella mediante su propio dogma.</w:t>
      </w:r>
    </w:p>
    <w:p w14:paraId="07212A6F" w14:textId="77777777" w:rsidR="00173F65" w:rsidRPr="00CC553F" w:rsidRDefault="00173F65" w:rsidP="00CC553F">
      <w:pPr>
        <w:pStyle w:val="NormalWeb"/>
        <w:jc w:val="both"/>
        <w:rPr>
          <w:b/>
          <w:bCs/>
        </w:rPr>
      </w:pPr>
      <w:r w:rsidRPr="00CC553F">
        <w:rPr>
          <w:rStyle w:val="Textoennegrita"/>
          <w:b w:val="0"/>
          <w:bCs w:val="0"/>
        </w:rPr>
        <w:t>Y es precisamente por eso que resulta indispensable volver a distinguir, con la mayor claridad posible, aquello que en nosotros pertenece al cuerpo, aquello que corresponde al alma y aquello que solo puede ser aludido como naturaleza teologal.</w:t>
      </w:r>
    </w:p>
    <w:p w14:paraId="5F2CEBDB" w14:textId="77777777" w:rsidR="00173F65" w:rsidRPr="00CC553F" w:rsidRDefault="00173F65" w:rsidP="00CC553F">
      <w:pPr>
        <w:pStyle w:val="NormalWeb"/>
        <w:jc w:val="both"/>
        <w:rPr>
          <w:b/>
          <w:bCs/>
        </w:rPr>
      </w:pPr>
      <w:r w:rsidRPr="00CC553F">
        <w:rPr>
          <w:rStyle w:val="Textoennegrita"/>
          <w:b w:val="0"/>
          <w:bCs w:val="0"/>
        </w:rPr>
        <w:t>Distinguidos así estos tres órdenes, puede abordarse con mayor claridad el siguiente nivel de esta arquitectura: el cuerpo físico, no como origen del ser, sino como su condensación operativa en la materia.</w:t>
      </w:r>
    </w:p>
    <w:p w14:paraId="408115B7" w14:textId="77777777" w:rsidR="00CC553F" w:rsidRPr="00CC553F" w:rsidRDefault="00CC553F" w:rsidP="00CC553F">
      <w:pPr>
        <w:pStyle w:val="NormalWeb"/>
        <w:jc w:val="both"/>
        <w:rPr>
          <w:b/>
          <w:bCs/>
        </w:rPr>
      </w:pPr>
      <w:r w:rsidRPr="00CC553F">
        <w:rPr>
          <w:rStyle w:val="Textoennegrita"/>
          <w:b w:val="0"/>
          <w:bCs w:val="0"/>
        </w:rPr>
        <w:t xml:space="preserve">Ahora bien, que el alma participe de una misma naturaleza no significa que se manifieste de forma idéntica en todas y todos, pues cada ser constituye una singularidad irrepetible, como una huella dactilar. Somos únicas y únicos. Sin embargo, esa excepcionalidad personal no justifica que </w:t>
      </w:r>
      <w:proofErr w:type="gramStart"/>
      <w:r w:rsidRPr="00CC553F">
        <w:rPr>
          <w:rStyle w:val="Textoennegrita"/>
          <w:b w:val="0"/>
          <w:bCs w:val="0"/>
        </w:rPr>
        <w:t>cada quien</w:t>
      </w:r>
      <w:proofErr w:type="gramEnd"/>
      <w:r w:rsidRPr="00CC553F">
        <w:rPr>
          <w:rStyle w:val="Textoennegrita"/>
          <w:b w:val="0"/>
          <w:bCs w:val="0"/>
        </w:rPr>
        <w:t xml:space="preserve"> entienda o conduzca su existencia como si fuera una realidad aislada, </w:t>
      </w:r>
      <w:r w:rsidRPr="00CC553F">
        <w:rPr>
          <w:rStyle w:val="Textoennegrita"/>
          <w:b w:val="0"/>
          <w:bCs w:val="0"/>
        </w:rPr>
        <w:lastRenderedPageBreak/>
        <w:t>ya que, como especie, permanecemos conectados e inmersos en esa Naturaleza Divina o teologal que todo lo contiene e impregna.</w:t>
      </w:r>
    </w:p>
    <w:p w14:paraId="1476FA5F" w14:textId="77777777" w:rsidR="00FC0A2F" w:rsidRPr="00CC553F" w:rsidRDefault="00FC0A2F" w:rsidP="00173F65">
      <w:pPr>
        <w:ind w:left="720" w:hanging="720"/>
        <w:jc w:val="both"/>
        <w:rPr>
          <w:lang w:val="es-ES"/>
        </w:rPr>
      </w:pPr>
    </w:p>
    <w:p w14:paraId="1C7AF917" w14:textId="0A237D5F" w:rsidR="00D9177D" w:rsidRPr="002C1AED" w:rsidRDefault="00D836DD" w:rsidP="00630DAF">
      <w:pPr>
        <w:pStyle w:val="Ttulo1"/>
        <w:jc w:val="both"/>
      </w:pPr>
      <w:r w:rsidRPr="002C1AED">
        <w:rPr>
          <w:rFonts w:ascii="Times New Roman" w:eastAsia="Times New Roman" w:hAnsi="Times New Roman"/>
          <w:b w:val="0"/>
        </w:rPr>
        <w:t>Capítulo 10. El cuerpo físico</w:t>
      </w:r>
      <w:r w:rsidR="001109CF">
        <w:rPr>
          <w:rFonts w:ascii="Times New Roman" w:eastAsia="Times New Roman" w:hAnsi="Times New Roman"/>
          <w:b w:val="0"/>
        </w:rPr>
        <w:t xml:space="preserve"> y su salud</w:t>
      </w:r>
    </w:p>
    <w:p w14:paraId="34B2AE9D" w14:textId="77777777" w:rsidR="00D9177D" w:rsidRPr="002C1AED" w:rsidRDefault="00D836DD" w:rsidP="00630DAF">
      <w:pPr>
        <w:jc w:val="both"/>
      </w:pPr>
      <w:r w:rsidRPr="002C1AED">
        <w:t>La materia no es el origen del ser; es su condensación operativa.</w:t>
      </w:r>
    </w:p>
    <w:p w14:paraId="45E18CE9" w14:textId="3F874175" w:rsidR="00D9177D" w:rsidRPr="002C1AED" w:rsidRDefault="00D836DD" w:rsidP="00630DAF">
      <w:pPr>
        <w:jc w:val="both"/>
      </w:pPr>
      <w:r w:rsidRPr="002C1AED">
        <w:t xml:space="preserve">El cuerpo físico constituye la expresión densa del </w:t>
      </w:r>
      <w:r w:rsidR="00E0082A">
        <w:t>alma</w:t>
      </w:r>
      <w:r w:rsidRPr="002C1AED">
        <w:t xml:space="preserve"> en el plano material. No es el origen de la conciencia ni de la mente, pero tampoco es algo despreciable o meramente ilusorio. Es una condensación operativa: el modo concreto en que el ser puede experimentar la gravedad, el tiempo, el desgaste, la necesidad, el contacto, el límite y la transformación.</w:t>
      </w:r>
    </w:p>
    <w:p w14:paraId="78E7923E" w14:textId="77777777" w:rsidR="00D9177D" w:rsidRPr="002C1AED" w:rsidRDefault="00D836DD" w:rsidP="00630DAF">
      <w:pPr>
        <w:jc w:val="both"/>
      </w:pPr>
      <w:r w:rsidRPr="002C1AED">
        <w:t>Vivir encarnado significa aceptar el roce con una frecuencia diferente de manifestación. Lo físico exige adaptación, disciplina, descanso, nutrición, dolor, placer y finitud. La mente Beta encuentra aquí su principal escenario de trabajo. Por eso se apega con tanta fuerza a esta banda: porque el cuerpo reclama atención constante y porque la supervivencia en la densidad impone urgencias que no pueden ignorarse sin costo.</w:t>
      </w:r>
    </w:p>
    <w:p w14:paraId="66E25F4A" w14:textId="77777777" w:rsidR="00D9177D" w:rsidRPr="002C1AED" w:rsidRDefault="00D836DD" w:rsidP="00630DAF">
      <w:pPr>
        <w:jc w:val="both"/>
      </w:pPr>
      <w:r w:rsidRPr="002C1AED">
        <w:t xml:space="preserve">El problema aparece cuando el cuerpo deja de ser instrumento y se convierte en centro absoluto de identidad. Entonces el ser se piensa </w:t>
      </w:r>
      <w:r w:rsidR="000E25EC" w:rsidRPr="002C1AED">
        <w:t>limitado</w:t>
      </w:r>
      <w:r w:rsidRPr="002C1AED">
        <w:t xml:space="preserve"> en su organismo, en su apariencia, en su historia biológica o en sus estados transitorios. La conciencia queda obligada a gobernar a través de una sobre identificación que estrecha el horizonte y aumenta el miedo a perderlo. El cuerpo, así absolutizado, deja de ser casa temporal y se vuelve soberano tiránico.</w:t>
      </w:r>
    </w:p>
    <w:p w14:paraId="156E8303" w14:textId="77777777" w:rsidR="00D9177D" w:rsidRPr="002C1AED" w:rsidRDefault="00D836DD" w:rsidP="00630DAF">
      <w:pPr>
        <w:jc w:val="both"/>
      </w:pPr>
      <w:r w:rsidRPr="002C1AED">
        <w:t>Colocar el cuerpo físico en su lugar justo no implica negarlo ni maltratarlo. Implica reconocer su dignidad sin concederle el monopolio de lo real. El cuerpo merece cuidado, escucha y respeto, pero no idolatría. Es aula de aprendizaje en el control y dominio de las energías; es límite y posibilidad, escuela y escenario. Gracias a él, la experiencia terrenal se vuelve intensa y concreta. A la vez, a través de él aprendemos que toda forma es transitoria y que ningún soporte material basta para contener por completo la amplitud del ser.</w:t>
      </w:r>
    </w:p>
    <w:p w14:paraId="4BA4B77F" w14:textId="77777777" w:rsidR="00D9177D" w:rsidRPr="002C1AED" w:rsidRDefault="00D836DD" w:rsidP="00630DAF">
      <w:pPr>
        <w:jc w:val="both"/>
      </w:pPr>
      <w:r w:rsidRPr="002C1AED">
        <w:t>Cuando el cuerpo cesa, no desaparece necesariamente el campo que alcanzó su cierre. Se interrumpe una interfaz, se desmonta una forma de operación, se desarticula una organización material concreta. El fenecimiento del cuerpo material, desde este postulado, no sería aniquilación del ser, sino transformación de su régimen de expresión. Lo que se extingue es una modalidad de manifestación, la física, no la unidad profunda que ya había alcanzado coherencia sutil.</w:t>
      </w:r>
    </w:p>
    <w:p w14:paraId="09205FD4" w14:textId="77777777" w:rsidR="000E25EC" w:rsidRPr="002C1AED" w:rsidRDefault="000E25EC" w:rsidP="00630DAF">
      <w:pPr>
        <w:jc w:val="both"/>
      </w:pPr>
      <w:r w:rsidRPr="002C1AED">
        <w:t xml:space="preserve">Sobre el cuerpo físico hemos prestado toda nuestra atención durante milenios. Creyendo que la vida era el resultado de integrar unos elementos químicos que formaban ciertas estructuras que cumplían </w:t>
      </w:r>
      <w:r w:rsidR="00200958" w:rsidRPr="002C1AED">
        <w:t>unas</w:t>
      </w:r>
      <w:r w:rsidRPr="002C1AED">
        <w:t xml:space="preserve"> funci</w:t>
      </w:r>
      <w:r w:rsidR="00200958" w:rsidRPr="002C1AED">
        <w:t>ones específicas que generaban así la vida</w:t>
      </w:r>
      <w:r w:rsidR="0070472E" w:rsidRPr="002C1AED">
        <w:t>:</w:t>
      </w:r>
      <w:r w:rsidR="00200958" w:rsidRPr="002C1AED">
        <w:t xml:space="preserve"> Así fuimos cambiando:</w:t>
      </w:r>
    </w:p>
    <w:p w14:paraId="3A08EF94" w14:textId="77777777" w:rsidR="002C78FF" w:rsidRPr="002C1AED" w:rsidRDefault="00200958" w:rsidP="002C78FF">
      <w:pPr>
        <w:numPr>
          <w:ilvl w:val="0"/>
          <w:numId w:val="10"/>
        </w:numPr>
        <w:spacing w:after="0" w:line="240" w:lineRule="auto"/>
        <w:jc w:val="both"/>
      </w:pPr>
      <w:r w:rsidRPr="002C1AED">
        <w:t xml:space="preserve">Primero </w:t>
      </w:r>
      <w:r w:rsidR="002C78FF" w:rsidRPr="002C1AED">
        <w:sym w:font="Symbol" w:char="F0DB"/>
      </w:r>
      <w:r w:rsidR="002C78FF" w:rsidRPr="002C1AED">
        <w:rPr>
          <w:b/>
          <w:bCs/>
        </w:rPr>
        <w:t xml:space="preserve">Elementos Químicos </w:t>
      </w:r>
      <w:r w:rsidR="002C78FF" w:rsidRPr="002C1AED">
        <w:sym w:font="Symbol" w:char="F0DB"/>
      </w:r>
      <w:r w:rsidR="002C78FF" w:rsidRPr="002C1AED">
        <w:rPr>
          <w:b/>
          <w:bCs/>
        </w:rPr>
        <w:t xml:space="preserve"> Estructura </w:t>
      </w:r>
      <w:r w:rsidR="002C78FF" w:rsidRPr="002C1AED">
        <w:sym w:font="Symbol" w:char="F0DB"/>
      </w:r>
      <w:r w:rsidR="002C78FF" w:rsidRPr="002C1AED">
        <w:rPr>
          <w:b/>
          <w:bCs/>
        </w:rPr>
        <w:t xml:space="preserve"> Función </w:t>
      </w:r>
      <w:r w:rsidR="002C78FF" w:rsidRPr="002C1AED">
        <w:sym w:font="Symbol" w:char="F0DB"/>
      </w:r>
    </w:p>
    <w:p w14:paraId="03DBD703" w14:textId="77777777" w:rsidR="002C78FF" w:rsidRPr="002C1AED" w:rsidRDefault="002C78FF" w:rsidP="002C78FF">
      <w:pPr>
        <w:spacing w:after="0" w:line="240" w:lineRule="auto"/>
        <w:jc w:val="both"/>
      </w:pPr>
      <w:r w:rsidRPr="002C1AED">
        <w:t>Después se descubrió que sobre esas funciones influían ciertos Campos Electromagnéticos</w:t>
      </w:r>
    </w:p>
    <w:p w14:paraId="23D44431" w14:textId="77777777" w:rsidR="002C78FF" w:rsidRPr="002C1AED" w:rsidRDefault="002C78FF" w:rsidP="002C78FF">
      <w:pPr>
        <w:numPr>
          <w:ilvl w:val="0"/>
          <w:numId w:val="11"/>
        </w:numPr>
        <w:spacing w:after="0" w:line="240" w:lineRule="auto"/>
        <w:jc w:val="both"/>
      </w:pPr>
      <w:r w:rsidRPr="002C1AED">
        <w:sym w:font="Symbol" w:char="F0DB"/>
      </w:r>
      <w:r w:rsidRPr="002C1AED">
        <w:rPr>
          <w:b/>
          <w:bCs/>
        </w:rPr>
        <w:t>E. Químicos</w:t>
      </w:r>
      <w:r w:rsidRPr="002C1AED">
        <w:sym w:font="Symbol" w:char="F0DB"/>
      </w:r>
      <w:r w:rsidRPr="002C1AED">
        <w:rPr>
          <w:b/>
          <w:bCs/>
        </w:rPr>
        <w:t>Estructura</w:t>
      </w:r>
      <w:r w:rsidRPr="002C1AED">
        <w:sym w:font="Symbol" w:char="F0DB"/>
      </w:r>
      <w:r w:rsidRPr="002C1AED">
        <w:rPr>
          <w:b/>
          <w:bCs/>
        </w:rPr>
        <w:t>Función</w:t>
      </w:r>
      <w:r w:rsidRPr="002C1AED">
        <w:sym w:font="Symbol" w:char="F0DB"/>
      </w:r>
      <w:r w:rsidRPr="002C1AED">
        <w:rPr>
          <w:b/>
          <w:bCs/>
        </w:rPr>
        <w:t>Campos Electromagnéticos</w:t>
      </w:r>
      <w:r w:rsidRPr="002C1AED">
        <w:sym w:font="Symbol" w:char="F0DB"/>
      </w:r>
    </w:p>
    <w:p w14:paraId="2148C4D3" w14:textId="77777777" w:rsidR="002C78FF" w:rsidRPr="002C1AED" w:rsidRDefault="002C78FF" w:rsidP="002C78FF">
      <w:pPr>
        <w:spacing w:after="0" w:line="240" w:lineRule="auto"/>
        <w:jc w:val="both"/>
      </w:pPr>
      <w:r w:rsidRPr="002C1AED">
        <w:lastRenderedPageBreak/>
        <w:t>Más tarde se demostró que sobre lo anterior también influían Energías</w:t>
      </w:r>
      <w:r w:rsidR="00200958" w:rsidRPr="002C1AED">
        <w:t xml:space="preserve"> o fuerzas</w:t>
      </w:r>
      <w:r w:rsidRPr="002C1AED">
        <w:t xml:space="preserve"> Psíquicas</w:t>
      </w:r>
    </w:p>
    <w:p w14:paraId="7FB38EE4" w14:textId="77777777" w:rsidR="002C78FF" w:rsidRPr="002C1AED" w:rsidRDefault="002C78FF" w:rsidP="002C78FF">
      <w:pPr>
        <w:numPr>
          <w:ilvl w:val="0"/>
          <w:numId w:val="12"/>
        </w:numPr>
        <w:spacing w:after="0" w:line="240" w:lineRule="auto"/>
        <w:jc w:val="both"/>
      </w:pPr>
      <w:r w:rsidRPr="002C1AED">
        <w:t xml:space="preserve">E. </w:t>
      </w:r>
      <w:proofErr w:type="gramStart"/>
      <w:r w:rsidRPr="002C1AED">
        <w:t>Químicos  Estructura</w:t>
      </w:r>
      <w:proofErr w:type="gramEnd"/>
      <w:r w:rsidRPr="002C1AED">
        <w:t xml:space="preserve">  Función  Campo de Energía Electromagnética Campos de Energía Psíquica  </w:t>
      </w:r>
    </w:p>
    <w:p w14:paraId="267DC288" w14:textId="77777777" w:rsidR="002C78FF" w:rsidRPr="002C1AED" w:rsidRDefault="002C78FF" w:rsidP="002C78FF">
      <w:pPr>
        <w:spacing w:after="0" w:line="240" w:lineRule="auto"/>
        <w:jc w:val="both"/>
      </w:pPr>
      <w:r w:rsidRPr="002C1AED">
        <w:t>Luego se reconocieron que otras Energías también influían sobre ese campo</w:t>
      </w:r>
    </w:p>
    <w:p w14:paraId="419C9F11" w14:textId="77777777" w:rsidR="002C78FF" w:rsidRPr="002C1AED" w:rsidRDefault="002C78FF" w:rsidP="002C78FF">
      <w:pPr>
        <w:numPr>
          <w:ilvl w:val="0"/>
          <w:numId w:val="13"/>
        </w:numPr>
        <w:spacing w:after="0" w:line="240" w:lineRule="auto"/>
        <w:jc w:val="both"/>
      </w:pPr>
      <w:r w:rsidRPr="002C1AED">
        <w:sym w:font="Symbol" w:char="F0DB"/>
      </w:r>
      <w:r w:rsidRPr="002C1AED">
        <w:rPr>
          <w:b/>
          <w:bCs/>
        </w:rPr>
        <w:t xml:space="preserve">E. Químicos </w:t>
      </w:r>
      <w:r w:rsidRPr="002C1AED">
        <w:sym w:font="Symbol" w:char="F0DB"/>
      </w:r>
      <w:r w:rsidRPr="002C1AED">
        <w:rPr>
          <w:b/>
          <w:bCs/>
        </w:rPr>
        <w:t xml:space="preserve"> Estructura </w:t>
      </w:r>
      <w:r w:rsidRPr="002C1AED">
        <w:sym w:font="Symbol" w:char="F0DB"/>
      </w:r>
      <w:r w:rsidRPr="002C1AED">
        <w:rPr>
          <w:b/>
          <w:bCs/>
        </w:rPr>
        <w:t xml:space="preserve"> Función </w:t>
      </w:r>
      <w:r w:rsidRPr="002C1AED">
        <w:sym w:font="Symbol" w:char="F0DB"/>
      </w:r>
      <w:r w:rsidRPr="002C1AED">
        <w:rPr>
          <w:b/>
          <w:bCs/>
        </w:rPr>
        <w:t xml:space="preserve"> C. E. EM </w:t>
      </w:r>
      <w:r w:rsidRPr="002C1AED">
        <w:sym w:font="Symbol" w:char="F0DB"/>
      </w:r>
      <w:r w:rsidRPr="002C1AED">
        <w:rPr>
          <w:b/>
          <w:bCs/>
        </w:rPr>
        <w:t xml:space="preserve"> C.E. Psíquica </w:t>
      </w:r>
      <w:r w:rsidRPr="002C1AED">
        <w:sym w:font="Symbol" w:char="F0DB"/>
      </w:r>
      <w:r w:rsidRPr="002C1AED">
        <w:rPr>
          <w:b/>
          <w:bCs/>
        </w:rPr>
        <w:t xml:space="preserve"> C. E. Magnetoeléctrica </w:t>
      </w:r>
      <w:r w:rsidRPr="002C1AED">
        <w:sym w:font="Symbol" w:char="F0DB"/>
      </w:r>
      <w:r w:rsidRPr="002C1AED">
        <w:rPr>
          <w:b/>
          <w:bCs/>
        </w:rPr>
        <w:t xml:space="preserve"> C. E. Eléctrica </w:t>
      </w:r>
      <w:r w:rsidRPr="002C1AED">
        <w:sym w:font="Symbol" w:char="F0DB"/>
      </w:r>
      <w:r w:rsidRPr="002C1AED">
        <w:rPr>
          <w:b/>
          <w:bCs/>
        </w:rPr>
        <w:t>C. Bioelectromagnéticos</w:t>
      </w:r>
      <w:r w:rsidRPr="002C1AED">
        <w:sym w:font="Symbol" w:char="F0DB"/>
      </w:r>
    </w:p>
    <w:p w14:paraId="308F29D7" w14:textId="77777777" w:rsidR="002C78FF" w:rsidRPr="002C1AED" w:rsidRDefault="002C78FF" w:rsidP="00200958">
      <w:pPr>
        <w:spacing w:after="0" w:line="240" w:lineRule="auto"/>
        <w:jc w:val="both"/>
      </w:pPr>
      <w:r w:rsidRPr="002C1AED">
        <w:t>Cada día se descubrían más elementos energéticos sutiles, nueva información,</w:t>
      </w:r>
      <w:r w:rsidR="00485642" w:rsidRPr="002C1AED">
        <w:t xml:space="preserve"> sobre lo</w:t>
      </w:r>
      <w:r w:rsidRPr="002C1AED">
        <w:t xml:space="preserve"> que intervenía en la conformación de eso que empezó a llamarse </w:t>
      </w:r>
      <w:proofErr w:type="gramStart"/>
      <w:r w:rsidRPr="002C1AED">
        <w:t>BioCampo  (</w:t>
      </w:r>
      <w:proofErr w:type="spellStart"/>
      <w:proofErr w:type="gramEnd"/>
      <w:r w:rsidRPr="002C1AED">
        <w:t>Life</w:t>
      </w:r>
      <w:proofErr w:type="spellEnd"/>
      <w:r w:rsidRPr="002C1AED">
        <w:t xml:space="preserve"> Field)</w:t>
      </w:r>
    </w:p>
    <w:p w14:paraId="7F44EEB3" w14:textId="336FCE0D" w:rsidR="002C78FF" w:rsidRPr="002C1AED" w:rsidRDefault="002C78FF" w:rsidP="00200958">
      <w:pPr>
        <w:numPr>
          <w:ilvl w:val="0"/>
          <w:numId w:val="14"/>
        </w:numPr>
        <w:spacing w:after="0" w:line="240" w:lineRule="auto"/>
        <w:jc w:val="both"/>
      </w:pPr>
      <w:r w:rsidRPr="002C1AED">
        <w:sym w:font="Symbol" w:char="F0DB"/>
      </w:r>
      <w:r w:rsidRPr="002C1AED">
        <w:rPr>
          <w:b/>
          <w:bCs/>
        </w:rPr>
        <w:t xml:space="preserve">E. Químicos </w:t>
      </w:r>
      <w:r w:rsidRPr="002C1AED">
        <w:sym w:font="Symbol" w:char="F0DB"/>
      </w:r>
      <w:r w:rsidRPr="002C1AED">
        <w:rPr>
          <w:b/>
          <w:bCs/>
        </w:rPr>
        <w:t xml:space="preserve"> Estructura </w:t>
      </w:r>
      <w:r w:rsidRPr="002C1AED">
        <w:sym w:font="Symbol" w:char="F0DB"/>
      </w:r>
      <w:r w:rsidRPr="002C1AED">
        <w:rPr>
          <w:b/>
          <w:bCs/>
        </w:rPr>
        <w:t xml:space="preserve"> Función </w:t>
      </w:r>
      <w:r w:rsidRPr="002C1AED">
        <w:sym w:font="Symbol" w:char="F0DB"/>
      </w:r>
      <w:r w:rsidRPr="002C1AED">
        <w:rPr>
          <w:b/>
          <w:bCs/>
        </w:rPr>
        <w:t xml:space="preserve"> C. E. E Magnética </w:t>
      </w:r>
      <w:r w:rsidRPr="002C1AED">
        <w:sym w:font="Symbol" w:char="F0DB"/>
      </w:r>
      <w:r w:rsidRPr="002C1AED">
        <w:rPr>
          <w:b/>
          <w:bCs/>
        </w:rPr>
        <w:t xml:space="preserve"> C.E. Psíquica </w:t>
      </w:r>
      <w:r w:rsidRPr="002C1AED">
        <w:sym w:font="Symbol" w:char="F0DB"/>
      </w:r>
      <w:r w:rsidRPr="002C1AED">
        <w:rPr>
          <w:b/>
          <w:bCs/>
        </w:rPr>
        <w:t xml:space="preserve"> C. E. Magnetoeléctrica </w:t>
      </w:r>
      <w:r w:rsidRPr="002C1AED">
        <w:sym w:font="Symbol" w:char="F0DB"/>
      </w:r>
      <w:r w:rsidRPr="002C1AED">
        <w:rPr>
          <w:b/>
          <w:bCs/>
        </w:rPr>
        <w:t xml:space="preserve"> C. E. Eléctrica </w:t>
      </w:r>
      <w:r w:rsidRPr="002C1AED">
        <w:sym w:font="Symbol" w:char="F0DB"/>
      </w:r>
      <w:r w:rsidRPr="002C1AED">
        <w:rPr>
          <w:b/>
          <w:bCs/>
        </w:rPr>
        <w:t>C. Bioelectromagnéticos</w:t>
      </w:r>
      <w:r w:rsidRPr="002C1AED">
        <w:sym w:font="Symbol" w:char="F0DB"/>
      </w:r>
      <w:r w:rsidRPr="002C1AED">
        <w:rPr>
          <w:b/>
          <w:bCs/>
        </w:rPr>
        <w:t xml:space="preserve"> C.</w:t>
      </w:r>
      <w:r w:rsidR="00FC0A2F">
        <w:rPr>
          <w:b/>
          <w:bCs/>
        </w:rPr>
        <w:t xml:space="preserve"> </w:t>
      </w:r>
      <w:proofErr w:type="gramStart"/>
      <w:r w:rsidRPr="002C1AED">
        <w:rPr>
          <w:b/>
          <w:bCs/>
        </w:rPr>
        <w:t>Multiplexados  por</w:t>
      </w:r>
      <w:proofErr w:type="gramEnd"/>
      <w:r w:rsidRPr="002C1AED">
        <w:rPr>
          <w:b/>
          <w:bCs/>
        </w:rPr>
        <w:t xml:space="preserve"> la Química etérea</w:t>
      </w:r>
      <w:r w:rsidRPr="002C1AED">
        <w:sym w:font="Symbol" w:char="F0DB"/>
      </w:r>
    </w:p>
    <w:p w14:paraId="128641D1" w14:textId="77777777" w:rsidR="002C78FF" w:rsidRPr="002C1AED" w:rsidRDefault="00200958" w:rsidP="00200958">
      <w:pPr>
        <w:spacing w:after="0" w:line="240" w:lineRule="auto"/>
        <w:jc w:val="both"/>
      </w:pPr>
      <w:r w:rsidRPr="002C1AED">
        <w:t>Después aparecieron otra cantidad de elementos intervinientes</w:t>
      </w:r>
    </w:p>
    <w:p w14:paraId="43979AE9" w14:textId="77777777" w:rsidR="00485642" w:rsidRPr="002C1AED" w:rsidRDefault="002C78FF" w:rsidP="002C78FF">
      <w:pPr>
        <w:numPr>
          <w:ilvl w:val="0"/>
          <w:numId w:val="14"/>
        </w:numPr>
        <w:spacing w:line="240" w:lineRule="auto"/>
        <w:jc w:val="both"/>
      </w:pPr>
      <w:r w:rsidRPr="002C1AED">
        <w:sym w:font="Symbol" w:char="F0DB"/>
      </w:r>
      <w:r w:rsidRPr="002C1AED">
        <w:rPr>
          <w:b/>
          <w:bCs/>
        </w:rPr>
        <w:t xml:space="preserve">E. Químicos </w:t>
      </w:r>
      <w:r w:rsidRPr="002C1AED">
        <w:sym w:font="Symbol" w:char="F0DB"/>
      </w:r>
      <w:r w:rsidRPr="002C1AED">
        <w:rPr>
          <w:b/>
          <w:bCs/>
        </w:rPr>
        <w:t xml:space="preserve"> Estructura </w:t>
      </w:r>
      <w:r w:rsidRPr="002C1AED">
        <w:sym w:font="Symbol" w:char="F0DB"/>
      </w:r>
      <w:r w:rsidRPr="002C1AED">
        <w:rPr>
          <w:b/>
          <w:bCs/>
        </w:rPr>
        <w:t xml:space="preserve"> Función </w:t>
      </w:r>
      <w:r w:rsidRPr="002C1AED">
        <w:sym w:font="Symbol" w:char="F0DB"/>
      </w:r>
      <w:r w:rsidRPr="002C1AED">
        <w:rPr>
          <w:b/>
          <w:bCs/>
        </w:rPr>
        <w:t xml:space="preserve"> C. E. E. Magnética </w:t>
      </w:r>
      <w:r w:rsidRPr="002C1AED">
        <w:sym w:font="Symbol" w:char="F0DB"/>
      </w:r>
      <w:r w:rsidRPr="002C1AED">
        <w:rPr>
          <w:b/>
          <w:bCs/>
        </w:rPr>
        <w:t xml:space="preserve"> C.E. Psíquica </w:t>
      </w:r>
      <w:r w:rsidRPr="002C1AED">
        <w:sym w:font="Symbol" w:char="F0DB"/>
      </w:r>
      <w:r w:rsidRPr="002C1AED">
        <w:rPr>
          <w:b/>
          <w:bCs/>
        </w:rPr>
        <w:t xml:space="preserve"> C. E. Magnetoeléctrica </w:t>
      </w:r>
      <w:r w:rsidRPr="002C1AED">
        <w:sym w:font="Symbol" w:char="F0DB"/>
      </w:r>
      <w:r w:rsidRPr="002C1AED">
        <w:rPr>
          <w:b/>
          <w:bCs/>
        </w:rPr>
        <w:t xml:space="preserve"> C. E. Eléctrica </w:t>
      </w:r>
      <w:r w:rsidRPr="002C1AED">
        <w:sym w:font="Symbol" w:char="F0DB"/>
      </w:r>
      <w:r w:rsidRPr="002C1AED">
        <w:rPr>
          <w:b/>
          <w:bCs/>
        </w:rPr>
        <w:t xml:space="preserve"> C. Bioelectromagnéticos </w:t>
      </w:r>
      <w:r w:rsidRPr="002C1AED">
        <w:sym w:font="Symbol" w:char="F0DB"/>
      </w:r>
      <w:r w:rsidRPr="002C1AED">
        <w:rPr>
          <w:b/>
          <w:bCs/>
        </w:rPr>
        <w:t xml:space="preserve"> C. Multiplexados por</w:t>
      </w:r>
      <w:r w:rsidR="00485642" w:rsidRPr="002C1AED">
        <w:rPr>
          <w:b/>
          <w:bCs/>
        </w:rPr>
        <w:t xml:space="preserve"> la</w:t>
      </w:r>
      <w:r w:rsidRPr="002C1AED">
        <w:rPr>
          <w:b/>
          <w:bCs/>
        </w:rPr>
        <w:t xml:space="preserve"> Química etérea</w:t>
      </w:r>
      <w:r w:rsidRPr="002C1AED">
        <w:sym w:font="Symbol" w:char="F0DB"/>
      </w:r>
      <w:r w:rsidRPr="002C1AED">
        <w:rPr>
          <w:b/>
          <w:bCs/>
        </w:rPr>
        <w:t xml:space="preserve"> Estructuras Espacio Temporales </w:t>
      </w:r>
      <w:proofErr w:type="gramStart"/>
      <w:r w:rsidRPr="002C1AED">
        <w:rPr>
          <w:b/>
          <w:bCs/>
        </w:rPr>
        <w:t>positivas(</w:t>
      </w:r>
      <w:proofErr w:type="gramEnd"/>
      <w:r w:rsidRPr="002C1AED">
        <w:rPr>
          <w:b/>
          <w:bCs/>
        </w:rPr>
        <w:t xml:space="preserve">+) </w:t>
      </w:r>
      <w:r w:rsidRPr="002C1AED">
        <w:sym w:font="Symbol" w:char="F0DB"/>
      </w:r>
      <w:r w:rsidRPr="002C1AED">
        <w:rPr>
          <w:b/>
          <w:bCs/>
        </w:rPr>
        <w:t xml:space="preserve"> Estructuras Espacio Temporales negativas (-) </w:t>
      </w:r>
      <w:r w:rsidRPr="002C1AED">
        <w:sym w:font="Symbol" w:char="F0DB"/>
      </w:r>
      <w:r w:rsidRPr="002C1AED">
        <w:rPr>
          <w:b/>
          <w:bCs/>
        </w:rPr>
        <w:t xml:space="preserve"> Ondas Estelares “longitudinales” </w:t>
      </w:r>
      <w:r w:rsidRPr="002C1AED">
        <w:sym w:font="Symbol" w:char="F0DB"/>
      </w:r>
      <w:r w:rsidRPr="002C1AED">
        <w:rPr>
          <w:b/>
          <w:bCs/>
        </w:rPr>
        <w:t xml:space="preserve"> Ondas Estelares “transversales”.</w:t>
      </w:r>
    </w:p>
    <w:p w14:paraId="2A1EA806" w14:textId="77777777" w:rsidR="000E25EC" w:rsidRPr="002C1AED" w:rsidRDefault="002C78FF" w:rsidP="00485642">
      <w:pPr>
        <w:spacing w:line="240" w:lineRule="auto"/>
        <w:jc w:val="both"/>
      </w:pPr>
      <w:r w:rsidRPr="002C1AED">
        <w:t xml:space="preserve">Hoy algo que antes se creía ser generado casi en un 100% de material elemental químico (denso), ha resultado estar conformado en su mayoría por campos de energías sutiles. </w:t>
      </w:r>
      <w:r w:rsidR="00485642" w:rsidRPr="002C1AED">
        <w:t>Hoy h</w:t>
      </w:r>
      <w:r w:rsidR="000E25EC" w:rsidRPr="002C1AED">
        <w:t>emos incursionado en los límites mismos de la materia entendiendo que ella no es más que energía misma, en otra manifestación.</w:t>
      </w:r>
    </w:p>
    <w:p w14:paraId="7520BDAD" w14:textId="77777777" w:rsidR="00D9177D" w:rsidRPr="002C1AED" w:rsidRDefault="00D836DD" w:rsidP="00630DAF">
      <w:pPr>
        <w:jc w:val="both"/>
      </w:pPr>
      <w:r w:rsidRPr="002C1AED">
        <w:br w:type="page"/>
      </w:r>
    </w:p>
    <w:p w14:paraId="04198B57" w14:textId="77777777" w:rsidR="00D9177D" w:rsidRPr="002C1AED" w:rsidRDefault="00D836DD" w:rsidP="00630DAF">
      <w:pPr>
        <w:pStyle w:val="Ttulo1"/>
        <w:jc w:val="both"/>
      </w:pPr>
      <w:r w:rsidRPr="002C1AED">
        <w:rPr>
          <w:rFonts w:ascii="Times New Roman" w:eastAsia="Times New Roman" w:hAnsi="Times New Roman"/>
          <w:b w:val="0"/>
        </w:rPr>
        <w:lastRenderedPageBreak/>
        <w:t>Cuarta Parte. La experiencia humana y sus pruebas</w:t>
      </w:r>
    </w:p>
    <w:p w14:paraId="5D7FFD1A" w14:textId="77777777" w:rsidR="002D0883" w:rsidRDefault="00D836DD" w:rsidP="002D0883">
      <w:pPr>
        <w:pStyle w:val="Ttulo1"/>
        <w:jc w:val="both"/>
      </w:pPr>
      <w:r w:rsidRPr="002C1AED">
        <w:rPr>
          <w:rFonts w:ascii="Times New Roman" w:eastAsia="Times New Roman" w:hAnsi="Times New Roman"/>
          <w:b w:val="0"/>
        </w:rPr>
        <w:t xml:space="preserve">Capítulo 11. </w:t>
      </w:r>
      <w:r w:rsidR="002D0883">
        <w:t>La percepción, el padecimiento y la salud</w:t>
      </w:r>
      <w:r w:rsidR="002D0883" w:rsidRPr="002C1AED">
        <w:t xml:space="preserve"> </w:t>
      </w:r>
    </w:p>
    <w:p w14:paraId="065080F0" w14:textId="77777777" w:rsidR="00947EDE" w:rsidRDefault="00947EDE" w:rsidP="00947EDE"/>
    <w:p w14:paraId="12E9408F" w14:textId="77777777" w:rsidR="00947EDE" w:rsidRDefault="00947EDE" w:rsidP="00947EDE">
      <w:r>
        <w:t>Toda experiencia llega primero como percepción; el sufrimiento aparece después, cuando la mente la valora, la resiste o la absolutiza.</w:t>
      </w:r>
    </w:p>
    <w:p w14:paraId="12745DA9" w14:textId="7062A1E2" w:rsidR="002D0883" w:rsidRPr="00947EDE" w:rsidRDefault="00D836DD" w:rsidP="00947EDE">
      <w:pPr>
        <w:rPr>
          <w:color w:val="000000" w:themeColor="text1"/>
        </w:rPr>
      </w:pPr>
      <w:r w:rsidRPr="00947EDE">
        <w:rPr>
          <w:rFonts w:cs="Times New Roman"/>
          <w:color w:val="000000" w:themeColor="text1"/>
          <w:szCs w:val="24"/>
        </w:rPr>
        <w:t>El sufrimiento puede cerrar al ser o abrirlo a una verdad más honda.</w:t>
      </w:r>
    </w:p>
    <w:p w14:paraId="089A7973" w14:textId="70D5CFFC" w:rsidR="001845CB" w:rsidRPr="002C1AED" w:rsidRDefault="001845CB" w:rsidP="00630DAF">
      <w:pPr>
        <w:jc w:val="both"/>
      </w:pPr>
      <w:r w:rsidRPr="00E0594F">
        <w:rPr>
          <w:rFonts w:cstheme="minorHAnsi"/>
          <w:color w:val="222222"/>
          <w:szCs w:val="24"/>
          <w:lang w:eastAsia="es-ES"/>
        </w:rPr>
        <w:t xml:space="preserve">¿Ha llegado Ud. a considerar realmente hasta qué punto sus creencias y convicciones influyen en su Vida, en sus decisiones, en su salud, en los resultados de su actuar? Y que esto se </w:t>
      </w:r>
      <w:proofErr w:type="spellStart"/>
      <w:r w:rsidRPr="00E0594F">
        <w:rPr>
          <w:rFonts w:cstheme="minorHAnsi"/>
          <w:color w:val="222222"/>
          <w:szCs w:val="24"/>
          <w:lang w:eastAsia="es-ES"/>
        </w:rPr>
        <w:t>de</w:t>
      </w:r>
      <w:proofErr w:type="spellEnd"/>
      <w:r w:rsidRPr="00E0594F">
        <w:rPr>
          <w:rFonts w:cstheme="minorHAnsi"/>
          <w:color w:val="222222"/>
          <w:szCs w:val="24"/>
          <w:lang w:eastAsia="es-ES"/>
        </w:rPr>
        <w:t xml:space="preserve"> no solo a nivel personal sino también familiar, grupal, comunal, corporativo, nacional y </w:t>
      </w:r>
      <w:proofErr w:type="gramStart"/>
      <w:r w:rsidRPr="00E0594F">
        <w:rPr>
          <w:rFonts w:cstheme="minorHAnsi"/>
          <w:color w:val="222222"/>
          <w:szCs w:val="24"/>
          <w:lang w:eastAsia="es-ES"/>
        </w:rPr>
        <w:t>mundial</w:t>
      </w:r>
      <w:r w:rsidRPr="00447195">
        <w:rPr>
          <w:rFonts w:cstheme="minorHAnsi"/>
          <w:color w:val="222222"/>
          <w:szCs w:val="24"/>
          <w:lang w:eastAsia="es-ES"/>
        </w:rPr>
        <w:t>?!.</w:t>
      </w:r>
      <w:proofErr w:type="gramEnd"/>
    </w:p>
    <w:p w14:paraId="58FD84DB" w14:textId="77777777" w:rsidR="00D9177D" w:rsidRPr="002C1AED" w:rsidRDefault="00D836DD" w:rsidP="00630DAF">
      <w:pPr>
        <w:jc w:val="both"/>
      </w:pPr>
      <w:r w:rsidRPr="002C1AED">
        <w:t>Todo sufrimiento señala desajuste. Puede nacer de la perturbación física, de la fractura afectiva, de la saturación mental o de una separación más profunda entre la vida visible y la orientación del campo. No todo sufrimiento es idéntico, pero en todos hay una nota común: algo en la proporción del ser se ha visto alterado, recargado o interrumpido.</w:t>
      </w:r>
    </w:p>
    <w:p w14:paraId="10DEBC8C" w14:textId="77777777" w:rsidR="00D9177D" w:rsidRPr="002C1AED" w:rsidRDefault="00D836DD" w:rsidP="00630DAF">
      <w:pPr>
        <w:jc w:val="both"/>
      </w:pPr>
      <w:r w:rsidRPr="002C1AED">
        <w:t>La salud, por su parte, no es perfección intocable ni ausencia total de perturbación. Es armonía relativa del campo y de sus condensaciones. Hay salud cuando la circulación entre conciencia, mente, cuerpo energético y cuerpo físico mantiene una relación suficientemente ordenada como para permitir continuidad, reposición y adaptación sin pérdida excesiva de eje. Es esa relación ordenada la que detecta cualquier frente de onda que la altera, y esa percepción puede generar sufrimiento que al extenderse es lo que percibimos como dolor.</w:t>
      </w:r>
    </w:p>
    <w:p w14:paraId="4BF40B6B" w14:textId="3E33FD62" w:rsidR="00D9177D" w:rsidRPr="002C1AED" w:rsidRDefault="00D836DD" w:rsidP="00630DAF">
      <w:pPr>
        <w:jc w:val="both"/>
      </w:pPr>
      <w:r w:rsidRPr="002C1AED">
        <w:t>El dolor</w:t>
      </w:r>
      <w:r w:rsidR="001845CB">
        <w:t xml:space="preserve"> es como el ulular de una ambulancia mientras más intensa más necesidad de despejar la vía ya que la atención requiere urgencia,</w:t>
      </w:r>
      <w:r w:rsidRPr="002C1AED">
        <w:t xml:space="preserve"> </w:t>
      </w:r>
      <w:r w:rsidR="001845CB">
        <w:t>C</w:t>
      </w:r>
      <w:r w:rsidRPr="002C1AED">
        <w:t>uando es físico puede ser una señal localizada de lesión, desgaste o bloqueo. El sufrimiento psicoanímico puede expresar la dificultad de la mente para sostener lo vivido sin fragmentarse. El sufrimiento teologal, en cambio, aparece cuando el ser percibe una separación más radical entre su orientación profunda y el régimen bajo el cual está viviendo. Muchas veces estos planos se mezclan, se potencian o se camuflan unos dentro de otros.</w:t>
      </w:r>
    </w:p>
    <w:p w14:paraId="6C66E96D" w14:textId="77777777" w:rsidR="00D9177D" w:rsidRDefault="00D836DD" w:rsidP="00630DAF">
      <w:pPr>
        <w:jc w:val="both"/>
      </w:pPr>
      <w:r w:rsidRPr="002C1AED">
        <w:t>Hay sufrimientos que cierran. Vuelven al ser más duro, frio, defensivo, resentido o temeroso. Pero también hay sufrimientos que abren. Rompen la fascinación de lo inmediato, desgastan la pretensión de control y obligan a reconocer que la vida no puede reducirse solo al manejo eficaz de la superficie. Cuando eso ocurre, sufrimiento y dolor se vuelven umbral y pasan de ser verdadera condena.</w:t>
      </w:r>
    </w:p>
    <w:p w14:paraId="6BC9B3C4" w14:textId="291814EA" w:rsidR="00270060" w:rsidRPr="002C1AED" w:rsidRDefault="00270060" w:rsidP="00630DAF">
      <w:pPr>
        <w:jc w:val="both"/>
      </w:pPr>
      <w:r>
        <w:t xml:space="preserve">Todos los sufrimientos generan </w:t>
      </w:r>
      <w:r w:rsidR="00AD7D5B">
        <w:t xml:space="preserve">heridas dejando </w:t>
      </w:r>
      <w:r>
        <w:t>cicatrices</w:t>
      </w:r>
      <w:r w:rsidR="00AD7D5B">
        <w:t xml:space="preserve"> en el soma. </w:t>
      </w:r>
      <w:r>
        <w:t xml:space="preserve"> </w:t>
      </w:r>
    </w:p>
    <w:p w14:paraId="4315E778" w14:textId="1148CE6C" w:rsidR="00D9177D" w:rsidRDefault="00D836DD" w:rsidP="00630DAF">
      <w:pPr>
        <w:jc w:val="both"/>
      </w:pPr>
      <w:r w:rsidRPr="002C1AED">
        <w:t xml:space="preserve">La salud verdadera, en este marco, no consiste solo en reparar síntomas. También exige restituir proporción. Donde el sufrimiento muestra la fractura, la salud intenta rehacer el diálogo entre los niveles del campo. Por eso puede incluir </w:t>
      </w:r>
      <w:r w:rsidR="00741088">
        <w:t>terapias</w:t>
      </w:r>
      <w:r w:rsidRPr="002C1AED">
        <w:t xml:space="preserve">, descanso, afecto, silencio, </w:t>
      </w:r>
      <w:r w:rsidRPr="002C1AED">
        <w:lastRenderedPageBreak/>
        <w:t>comprensión, disciplina y reorientación. Sanar no es volver a una perfección abstracta, sino recuperar la suficiente armonía para que el ser respire sin tanta interferencia.</w:t>
      </w:r>
      <w:r w:rsidR="00194FDC">
        <w:t xml:space="preserve"> </w:t>
      </w:r>
    </w:p>
    <w:p w14:paraId="3D502DAA" w14:textId="085312AA" w:rsidR="00DD5454" w:rsidRDefault="00194FDC" w:rsidP="00630DAF">
      <w:pPr>
        <w:jc w:val="both"/>
      </w:pPr>
      <w:r>
        <w:t>Hablando de respirar, algunas comunidades orientales han fundamentado en el arte de respirar toda su salud, incluida la nutrición</w:t>
      </w:r>
      <w:r w:rsidR="00AD7D5B">
        <w:t>, ya que en el aire están todos los elementos necesarios para una salud sana, desde el agua hasta el carbono.</w:t>
      </w:r>
      <w:r w:rsidR="00741088">
        <w:t xml:space="preserve"> Es maravilloso encontrar que los avances en la investigación física y la química nos hayan ofrecido claridad sobre esos procesos. </w:t>
      </w:r>
      <w:r>
        <w:t xml:space="preserve"> Es posible que más adelante </w:t>
      </w:r>
      <w:r w:rsidR="00AD7D5B">
        <w:t xml:space="preserve">tengamos que </w:t>
      </w:r>
      <w:r>
        <w:t>retom</w:t>
      </w:r>
      <w:r w:rsidR="00AD7D5B">
        <w:t>ar</w:t>
      </w:r>
      <w:r>
        <w:t xml:space="preserve"> </w:t>
      </w:r>
      <w:r w:rsidR="00AD7D5B">
        <w:t>el tema ya que la salud del cuerpo</w:t>
      </w:r>
      <w:r w:rsidR="00741088">
        <w:t xml:space="preserve"> físico</w:t>
      </w:r>
      <w:r w:rsidR="00AD7D5B">
        <w:t xml:space="preserve"> depende sobre</w:t>
      </w:r>
      <w:r w:rsidR="00741088">
        <w:t xml:space="preserve"> todo</w:t>
      </w:r>
      <w:r w:rsidR="00AD7D5B">
        <w:t xml:space="preserve"> de la salud del alma.</w:t>
      </w:r>
      <w:r w:rsidR="00741088">
        <w:t xml:space="preserve"> La ciencia médica</w:t>
      </w:r>
      <w:r w:rsidR="00DD5454">
        <w:t xml:space="preserve"> alopática</w:t>
      </w:r>
      <w:r w:rsidR="00741088">
        <w:t xml:space="preserve"> es la que falta por reconocerla.</w:t>
      </w:r>
      <w:r w:rsidR="00DD5454">
        <w:t xml:space="preserve"> </w:t>
      </w:r>
    </w:p>
    <w:p w14:paraId="572244AC" w14:textId="5F3ACF4A" w:rsidR="00A655E5" w:rsidRDefault="00A655E5" w:rsidP="00630DAF">
      <w:pPr>
        <w:jc w:val="both"/>
      </w:pPr>
      <w:r>
        <w:t>Durante las últimas centurias hemos elevado lo que llamamos “ciencia” a un estatus casi incuestionable, hasta el punto de pretender medir toda realidad únicamente según sus propios parámetros. Hemos dividido el mundo en territorios y países; la física ha dividido la materia hasta llegar al átomo, y después ha seguido encontrando partículas, condiciones y estructuras aún más pequeñas, que a su vez hemos vuelto a subdividir, compartimentar y analizar hasta donde nos ha sido posible. Hoy la nano</w:t>
      </w:r>
      <w:r w:rsidR="00B378FA">
        <w:t>tecnologí</w:t>
      </w:r>
      <w:r>
        <w:t>a y la física cuántica amplían todavía más ese vértigo del detalle</w:t>
      </w:r>
      <w:r w:rsidR="00B378FA">
        <w:t>. Hasta que terminen aceptando la presencia de una monada</w:t>
      </w:r>
      <w:r>
        <w:t>.</w:t>
      </w:r>
    </w:p>
    <w:p w14:paraId="0A5ABE28" w14:textId="77777777" w:rsidR="00A655E5" w:rsidRPr="00A655E5" w:rsidRDefault="00A655E5" w:rsidP="00A655E5">
      <w:pPr>
        <w:pStyle w:val="NormalWeb"/>
        <w:jc w:val="both"/>
        <w:rPr>
          <w:b/>
          <w:bCs/>
        </w:rPr>
      </w:pPr>
      <w:r w:rsidRPr="00A655E5">
        <w:rPr>
          <w:rStyle w:val="Textoennegrita"/>
          <w:b w:val="0"/>
          <w:bCs w:val="0"/>
        </w:rPr>
        <w:t>El problema no reside en ese esfuerzo de conocimiento, que ha sido valioso, sino en la pretensión de absolutizar los métodos y categorías con los que el ser humano observa. Tales parámetros son construcciones humanas, útiles para explorar ciertos niveles de la realidad, pero no necesariamente suficientes para abarcarla en toda su amplitud. Cambian, se corrigen, se amplían y a veces quedan absorbidos por leyes más generales. Por eso resultan fecundos en muchos ámbitos, pero problemáticos cuando intentan universalizarse como única vía legítima de comprensión.</w:t>
      </w:r>
    </w:p>
    <w:p w14:paraId="563DA8A5" w14:textId="2CE40207" w:rsidR="00A655E5" w:rsidRPr="00A655E5" w:rsidRDefault="00A655E5" w:rsidP="00A655E5">
      <w:pPr>
        <w:pStyle w:val="NormalWeb"/>
        <w:jc w:val="both"/>
        <w:rPr>
          <w:b/>
          <w:bCs/>
        </w:rPr>
      </w:pPr>
      <w:r w:rsidRPr="00A655E5">
        <w:rPr>
          <w:rStyle w:val="Textoennegrita"/>
          <w:b w:val="0"/>
          <w:bCs w:val="0"/>
        </w:rPr>
        <w:t>Las dificultades aparecen con mayor claridad cuando intentamos pensar de manera más integral, evitar en lo posible las limitaciones del tiempo, el espacio o la gravitacionalidad, y abrirnos a dimensiones de la existencia que no se dejan reducir sin residuo al esquema tridimensional ordinario. Hoy incluso se pretende escudriñar ámbitos trans- y ultra dimensionales. Pero la pregunta sigue en pie: ¿está nuestra mente realmente preparada para comprender sin deformar aquello que excede sus hábitos de medida?</w:t>
      </w:r>
    </w:p>
    <w:p w14:paraId="167BB0EA" w14:textId="056F50BC" w:rsidR="00A655E5" w:rsidRPr="00A655E5" w:rsidRDefault="00A655E5" w:rsidP="00A655E5">
      <w:pPr>
        <w:pStyle w:val="NormalWeb"/>
        <w:jc w:val="both"/>
        <w:rPr>
          <w:b/>
          <w:bCs/>
        </w:rPr>
      </w:pPr>
      <w:r w:rsidRPr="00A655E5">
        <w:rPr>
          <w:rStyle w:val="Textoennegrita"/>
          <w:b w:val="0"/>
          <w:bCs w:val="0"/>
        </w:rPr>
        <w:t xml:space="preserve">Esta pregunta no es un lujo especulativo. Nos devuelve al problema central de nuestra salud. Porque allí donde la comprensión del ser queda limitada a lo meramente cuantificable, también la salud corre el riesgo de ser reducida a una administración parcial de síntomas. </w:t>
      </w:r>
    </w:p>
    <w:p w14:paraId="2F61F045" w14:textId="6B455098" w:rsidR="00431EE5" w:rsidRPr="0091447A" w:rsidRDefault="00A655E5" w:rsidP="00652978">
      <w:pPr>
        <w:jc w:val="both"/>
      </w:pPr>
      <w:r>
        <w:t xml:space="preserve">Y cuando esa reducción se impone, no solo se empobrece la comprensión de la enfermedad, sino también la del placer, del deseo y de las demás fuerzas con que el ser humano intenta compensar, aliviar o comprender su desajuste interior, </w:t>
      </w:r>
      <w:r w:rsidR="00652978">
        <w:t>para lograr recuperar una salud más armónica y placentera.</w:t>
      </w:r>
      <w:r w:rsidR="00431EE5">
        <w:t xml:space="preserve"> </w:t>
      </w:r>
      <w:r w:rsidR="0091447A">
        <w:rPr>
          <w:rStyle w:val="Textoennegrita"/>
          <w:b w:val="0"/>
          <w:bCs w:val="0"/>
        </w:rPr>
        <w:t>Porque</w:t>
      </w:r>
      <w:r w:rsidR="00431EE5" w:rsidRPr="00A655E5">
        <w:rPr>
          <w:rStyle w:val="Textoennegrita"/>
          <w:b w:val="0"/>
          <w:bCs w:val="0"/>
        </w:rPr>
        <w:t xml:space="preserve"> la vida humana pide algo más amplio. Nos exige volver a considerar que la salud del cuerpo físico depende, en gran medida, del estado del alma que lo anima.</w:t>
      </w:r>
    </w:p>
    <w:p w14:paraId="6E92EC32" w14:textId="7E7AA714" w:rsidR="00652978" w:rsidRDefault="00BC3DF0" w:rsidP="00652978">
      <w:pPr>
        <w:jc w:val="both"/>
      </w:pPr>
      <w:r>
        <w:t xml:space="preserve">No pretendemos que, al dividir valorativamente las cosas en bueno y malo, placer y dolor, mío y tuyo, frío y caliente, arriba y abajo, perdamos contacto con </w:t>
      </w:r>
      <w:r w:rsidR="00B378FA">
        <w:t>la globalidad inseparable del propio transcurrir o momentum de cada evento</w:t>
      </w:r>
      <w:r>
        <w:t xml:space="preserve">. En todos sus aspectos, la realidad opera </w:t>
      </w:r>
      <w:r>
        <w:lastRenderedPageBreak/>
        <w:t xml:space="preserve">como un proceso interrelacionado e interdependiente, sostenido por un engranaje que, aunque todavía nos resulte </w:t>
      </w:r>
      <w:r w:rsidR="00B378FA">
        <w:t>“</w:t>
      </w:r>
      <w:r>
        <w:t>misterioso</w:t>
      </w:r>
      <w:r w:rsidR="00B378FA">
        <w:t>”</w:t>
      </w:r>
      <w:r>
        <w:t>, responde a profundas conexiones energéticas compartidas. Ese “misterio” es precisamente uno de los ámbitos que este Postulado espera ir develando a medida que avance su exposición.</w:t>
      </w:r>
    </w:p>
    <w:p w14:paraId="4A2C548F" w14:textId="5C783713" w:rsidR="00A121CB" w:rsidRDefault="00A121CB" w:rsidP="00652978">
      <w:pPr>
        <w:jc w:val="both"/>
      </w:pPr>
      <w:r>
        <w:t>Más decisivo que el dolor o el placer es el modo en que el ser siente, valora y se deja afectar por lo vivido.</w:t>
      </w:r>
      <w:r w:rsidRPr="00A121CB">
        <w:t xml:space="preserve"> </w:t>
      </w:r>
      <w:r>
        <w:t>La salud del ser no depende solo de lo que padece o disfruta, sino del modo en que siente, valora y ordena su mundo afectivo.</w:t>
      </w:r>
    </w:p>
    <w:p w14:paraId="40D5173C" w14:textId="5CE8B3B5" w:rsidR="00A121CB" w:rsidRDefault="00D836DD" w:rsidP="002B59E7">
      <w:pPr>
        <w:pStyle w:val="Ttulo1"/>
        <w:jc w:val="both"/>
      </w:pPr>
      <w:r w:rsidRPr="002C1AED">
        <w:rPr>
          <w:rFonts w:ascii="Times New Roman" w:eastAsia="Times New Roman" w:hAnsi="Times New Roman"/>
          <w:b w:val="0"/>
        </w:rPr>
        <w:t xml:space="preserve">Capítulo 12. </w:t>
      </w:r>
      <w:r w:rsidR="00A121CB">
        <w:t>La economía afectiva del ser</w:t>
      </w:r>
    </w:p>
    <w:p w14:paraId="2B5513B2" w14:textId="77777777" w:rsidR="002B59E7" w:rsidRDefault="002B59E7" w:rsidP="00A121CB"/>
    <w:p w14:paraId="141FD3AE" w14:textId="5D589B92" w:rsidR="00A121CB" w:rsidRDefault="00A121CB" w:rsidP="0091447A">
      <w:pPr>
        <w:jc w:val="both"/>
      </w:pPr>
      <w:r>
        <w:t>Más decisivo que el dolor o el placer es el modo en que el ser siente, valora y se deja afectar por lo vivido. Porque no es solo en el cuerpo donde se juega la salud, sino también en la economía íntima del alma: en la forma en que recibe, interpreta, intensifica, reprime o armoniza sus afecciones. El placer y el dolor no son, por tanto, realidades aisladas ni soberanas, sino modulaciones de una vida afectiva más amplia, capaz de perturbar o de restituir el orden interior. Comprender esa economía afectiva es empezar a reconocer que muchas de las desarmonías del ser no provienen únicamente de lo que le ocurre, sino de la forma en que aprende, o no aprende, a sentirlo.</w:t>
      </w:r>
    </w:p>
    <w:p w14:paraId="2B36CB9E" w14:textId="0F31F1C8" w:rsidR="002B59E7" w:rsidRPr="00A121CB" w:rsidRDefault="002B59E7" w:rsidP="0091447A">
      <w:pPr>
        <w:jc w:val="both"/>
      </w:pPr>
      <w:r>
        <w:t xml:space="preserve">Cuando el afecto pierde medida, cuando la emoción se desborda, se fija o se vuelve juicio constante, el alma comienza a resentirlo en su equilibrio. Hay apegos que enferman, temores que desgastan, valoraciones que endurecen y deseos que, al absolutizarse, alteran la correspondencia entre conciencia, mente y cuerpo. Pero también hay afecciones que restituyen: una serenidad bien cultivada, un sentir más transparente, una valoración menos reactiva, una disposición afectiva que no se aferra ni se defiende a ciegas. De ahí que aprender a sentir no sea un detalle secundario de la existencia, sino una de las tareas más delicadas del ser que busca una salud más estable, </w:t>
      </w:r>
      <w:proofErr w:type="gramStart"/>
      <w:r>
        <w:t>más armónica y más verdadera</w:t>
      </w:r>
      <w:proofErr w:type="gramEnd"/>
      <w:r>
        <w:t>.</w:t>
      </w:r>
    </w:p>
    <w:p w14:paraId="393EF8E9" w14:textId="36BC5598" w:rsidR="00D9177D" w:rsidRPr="002C1AED" w:rsidRDefault="002B59E7" w:rsidP="0091447A">
      <w:pPr>
        <w:jc w:val="both"/>
      </w:pPr>
      <w:r>
        <w:t>Así e</w:t>
      </w:r>
      <w:r w:rsidR="00D836DD" w:rsidRPr="002C1AED">
        <w:t>l placer es legítimo mientras no pretenda ser totalidad.</w:t>
      </w:r>
    </w:p>
    <w:p w14:paraId="3FDFDF2E" w14:textId="3E6251CB" w:rsidR="00D9177D" w:rsidRPr="002C1AED" w:rsidRDefault="00D836DD" w:rsidP="00630DAF">
      <w:pPr>
        <w:jc w:val="both"/>
      </w:pPr>
      <w:r w:rsidRPr="002C1AED">
        <w:t>El placer</w:t>
      </w:r>
      <w:r w:rsidR="00897CE6" w:rsidRPr="002C1AED">
        <w:t xml:space="preserve"> se desprende de</w:t>
      </w:r>
      <w:r w:rsidRPr="002C1AED">
        <w:t xml:space="preserve"> la experiencia terrenal</w:t>
      </w:r>
      <w:r w:rsidR="00897CE6" w:rsidRPr="002C1AED">
        <w:t xml:space="preserve">, </w:t>
      </w:r>
      <w:r w:rsidR="001B6BC4" w:rsidRPr="002C1AED">
        <w:t xml:space="preserve">pero también surgiendo de lo sutil </w:t>
      </w:r>
      <w:r w:rsidRPr="002C1AED">
        <w:t>y no debe ser tratado como enemigo</w:t>
      </w:r>
      <w:r w:rsidR="001B6BC4" w:rsidRPr="002C1AED">
        <w:t xml:space="preserve"> de la intuición</w:t>
      </w:r>
      <w:r w:rsidRPr="002C1AED">
        <w:t xml:space="preserve"> del retorno. Es un modo de expansión, de alivio, de contacto, de celebración de la vida encarnada</w:t>
      </w:r>
      <w:r w:rsidR="001B6BC4" w:rsidRPr="002C1AED">
        <w:t xml:space="preserve"> y de la </w:t>
      </w:r>
      <w:r w:rsidR="002B59E7">
        <w:t xml:space="preserve">vida </w:t>
      </w:r>
      <w:r w:rsidR="00761E3C" w:rsidRPr="002C1AED">
        <w:t>anímica</w:t>
      </w:r>
      <w:r w:rsidRPr="002C1AED">
        <w:t xml:space="preserve">. El problema no está en su existencia, sino en la pretensión de hacer de él el criterio soberano de sentido. Cuando Beta convierte el placer en centro absoluto, le exige ofrecer lo que solo la armonía profunda puede </w:t>
      </w:r>
      <w:r w:rsidR="00761E3C">
        <w:t>entregar</w:t>
      </w:r>
      <w:r w:rsidRPr="002C1AED">
        <w:t>.</w:t>
      </w:r>
    </w:p>
    <w:p w14:paraId="0A81CE11" w14:textId="77777777" w:rsidR="00D9177D" w:rsidRDefault="00D836DD" w:rsidP="00630DAF">
      <w:pPr>
        <w:jc w:val="both"/>
      </w:pPr>
      <w:r w:rsidRPr="002C1AED">
        <w:t>El deseo busca, se mueve, intenta colmar una falta o prolongar una intensidad. El placer puede agradecerse como destello, descanso o confirmación de vida. Pero cuando la mente lo absolutiza, la búsqueda de saciedad se vuelve cadena. Cada satisfacción deja tras de sí un resto de insuficiencia. La repetición aumenta, el umbral se corre, la captura se profundiza.</w:t>
      </w:r>
    </w:p>
    <w:p w14:paraId="1B370ADA" w14:textId="427CE776" w:rsidR="009868B0" w:rsidRPr="002C1AED" w:rsidRDefault="009868B0" w:rsidP="00630DAF">
      <w:pPr>
        <w:jc w:val="both"/>
      </w:pPr>
      <w:r>
        <w:t xml:space="preserve">No se trata, por tanto, de perseguir el placer como si en él se jugara toda la plenitud, ni de huir del dolor como si fuera siempre una condena. Se trata de comprender que ambos forman parte </w:t>
      </w:r>
      <w:r>
        <w:lastRenderedPageBreak/>
        <w:t xml:space="preserve">de un campo afectivo más amplio, en el que el alma aprende a orientarse, a confundirse o a restituirse. El problema no está solo en lo que se siente, sino en la manera en que se lo </w:t>
      </w:r>
      <w:r w:rsidR="0091447A">
        <w:t>interpreta, holística o absolutista</w:t>
      </w:r>
      <w:r>
        <w:t>, se lo juzga, se lo retiene o se lo deja pasar. Allí comienza a dibujarse una diferencia decisiva: la que existe entre un sentir que desordena y un sentir que madura, entre una afectividad que esclaviza y otra que, al volverse más lúcida, contribuye a sostener una salud más íntegra y habitable</w:t>
      </w:r>
    </w:p>
    <w:p w14:paraId="30CB1A4C" w14:textId="77777777" w:rsidR="00D9177D" w:rsidRPr="002C1AED" w:rsidRDefault="00D836DD" w:rsidP="00630DAF">
      <w:pPr>
        <w:jc w:val="both"/>
      </w:pPr>
      <w:r w:rsidRPr="002C1AED">
        <w:t>El goce en la densidad posee una fuerza de fascinación particular porque ofrece inmediatez. Lo visible responde, el cuerpo vibra, el tiempo parece concentrarse. Pero ninguna experiencia de placer material basta por sí sola para colmar la orientación profunda del ser. El error no es gozar, sino pedirle a lo transitorio que cargue con el peso de la plenitud.</w:t>
      </w:r>
    </w:p>
    <w:p w14:paraId="7ABCB151" w14:textId="35E939A4" w:rsidR="00D9177D" w:rsidRPr="002C1AED" w:rsidRDefault="00D836DD" w:rsidP="00630DAF">
      <w:pPr>
        <w:jc w:val="both"/>
      </w:pPr>
      <w:r w:rsidRPr="002C1AED">
        <w:t>En este sentido, el placer puede operar de dos modos. Mal situado, se vuelve olvido del origen y refuerzo del apego. Bien situado, puede volverse gratitud sin esclavitud, intensidad sin posesión, experiencia sin idolatría. La diferencia no está solo en el objeto del goce, sino en la posición interior desde la cual se lo vive.</w:t>
      </w:r>
      <w:r w:rsidR="005C4FA3">
        <w:t xml:space="preserve"> Ello nos lleva a comprender toda percepción. </w:t>
      </w:r>
      <w:r w:rsidRPr="002C1AED">
        <w:t>Toda nueva experiencia enriquece al campo sutil.</w:t>
      </w:r>
    </w:p>
    <w:p w14:paraId="6C2F8C82" w14:textId="73DEFB37" w:rsidR="00D9177D" w:rsidRDefault="00C0230D" w:rsidP="00630DAF">
      <w:pPr>
        <w:pStyle w:val="Ttulo1"/>
        <w:jc w:val="both"/>
        <w:rPr>
          <w:rFonts w:ascii="Times New Roman" w:eastAsia="Times New Roman" w:hAnsi="Times New Roman"/>
          <w:b w:val="0"/>
        </w:rPr>
      </w:pPr>
      <w:r>
        <w:rPr>
          <w:rFonts w:ascii="Times New Roman" w:eastAsia="Times New Roman" w:hAnsi="Times New Roman"/>
          <w:b w:val="0"/>
        </w:rPr>
        <w:t>Cap.</w:t>
      </w:r>
      <w:r w:rsidR="00D836DD" w:rsidRPr="002C1AED">
        <w:rPr>
          <w:rFonts w:ascii="Times New Roman" w:eastAsia="Times New Roman" w:hAnsi="Times New Roman"/>
          <w:b w:val="0"/>
        </w:rPr>
        <w:t>13. Del discernimiento como eje vivo de la conciencia</w:t>
      </w:r>
    </w:p>
    <w:p w14:paraId="20C2784D" w14:textId="3ECE08E9" w:rsidR="00464CCE" w:rsidRDefault="00464CCE" w:rsidP="00464CCE"/>
    <w:p w14:paraId="761F844D" w14:textId="2B54BF9D" w:rsidR="00C0230D" w:rsidRPr="00464CCE" w:rsidRDefault="00C0230D" w:rsidP="00464CCE">
      <w:r>
        <w:t>Solo a partir de esa armonización comienza a hacerse posible el verdadero discernimiento. Porque mientras el consciente, en su operación Beta, permanece interferido por el apego, el miedo, la reacción o la desproporción afectiva, la realidad se le presenta deformada por sus propias tensiones. Discernir exige, por tanto, algo más que pensar o elegir: exige una mente suficientemente conciliada con la conciencia como para poder ver sin quedar enteramente arrastrada por lo que siente, teme o desea</w:t>
      </w:r>
      <w:r w:rsidR="000D00A7">
        <w:t>.</w:t>
      </w:r>
    </w:p>
    <w:p w14:paraId="772E35C8" w14:textId="3B92018D" w:rsidR="00D9177D" w:rsidRPr="002C1AED" w:rsidRDefault="00D836DD" w:rsidP="00630DAF">
      <w:pPr>
        <w:jc w:val="both"/>
      </w:pPr>
      <w:r w:rsidRPr="002C1AED">
        <w:t>Si el bien y el mal no son realidades sustanciales depositadas en el mundo como objetos ya clasificados, sino expresiones del modo en que la mente induce a la conciencia a interpretar, valorar y orientar su relación con lo real, entonces se vuelve evidente que la cuestión decisiva no es simplemente saber qué hacer, sino aprender a ver</w:t>
      </w:r>
      <w:r w:rsidR="005C4FA3">
        <w:t xml:space="preserve"> a interpretar</w:t>
      </w:r>
      <w:r w:rsidRPr="002C1AED">
        <w:t>. Y esa capacidad de ver, de distinguir, de reconocer la naturaleza profunda de lo que se presenta, es lo que aquí se entiende por discernimiento.</w:t>
      </w:r>
    </w:p>
    <w:p w14:paraId="45034F88" w14:textId="4E4EAEE9" w:rsidR="00F76D02" w:rsidRDefault="00F76D02" w:rsidP="00630DAF">
      <w:pPr>
        <w:jc w:val="both"/>
        <w:rPr>
          <w:rFonts w:cstheme="minorHAnsi"/>
          <w:color w:val="222222"/>
          <w:szCs w:val="24"/>
          <w:lang w:eastAsia="es-ES"/>
        </w:rPr>
      </w:pPr>
      <w:r w:rsidRPr="000D00A7">
        <w:rPr>
          <w:rFonts w:cstheme="minorHAnsi"/>
          <w:color w:val="222222"/>
          <w:szCs w:val="24"/>
          <w:lang w:eastAsia="es-ES"/>
        </w:rPr>
        <w:t xml:space="preserve">¿Comprendemos perfectamente la Relación que hay entre los diferentes </w:t>
      </w:r>
      <w:r w:rsidR="005C4FA3">
        <w:rPr>
          <w:rFonts w:cstheme="minorHAnsi"/>
          <w:color w:val="222222"/>
          <w:szCs w:val="24"/>
          <w:lang w:eastAsia="es-ES"/>
        </w:rPr>
        <w:t>t</w:t>
      </w:r>
      <w:r w:rsidRPr="000D00A7">
        <w:rPr>
          <w:rFonts w:cstheme="minorHAnsi"/>
          <w:color w:val="222222"/>
          <w:szCs w:val="24"/>
          <w:lang w:eastAsia="es-ES"/>
        </w:rPr>
        <w:t xml:space="preserve">emas? ¿Podemos definir con Precisión en que consiste realmente nuestra “Libertad </w:t>
      </w:r>
      <w:r w:rsidR="000D00A7">
        <w:rPr>
          <w:rFonts w:cstheme="minorHAnsi"/>
          <w:color w:val="222222"/>
          <w:szCs w:val="24"/>
          <w:lang w:eastAsia="es-ES"/>
        </w:rPr>
        <w:t>d</w:t>
      </w:r>
      <w:r w:rsidRPr="000D00A7">
        <w:rPr>
          <w:rFonts w:cstheme="minorHAnsi"/>
          <w:color w:val="222222"/>
          <w:szCs w:val="24"/>
          <w:lang w:eastAsia="es-ES"/>
        </w:rPr>
        <w:t xml:space="preserve">e </w:t>
      </w:r>
      <w:proofErr w:type="gramStart"/>
      <w:r w:rsidRPr="000D00A7">
        <w:rPr>
          <w:rFonts w:cstheme="minorHAnsi"/>
          <w:color w:val="222222"/>
          <w:szCs w:val="24"/>
          <w:lang w:eastAsia="es-ES"/>
        </w:rPr>
        <w:t>Elección”?,</w:t>
      </w:r>
      <w:proofErr w:type="gramEnd"/>
      <w:r w:rsidRPr="000D00A7">
        <w:rPr>
          <w:rFonts w:cstheme="minorHAnsi"/>
          <w:color w:val="222222"/>
          <w:szCs w:val="24"/>
          <w:lang w:eastAsia="es-ES"/>
        </w:rPr>
        <w:t xml:space="preserve"> “Libre Albedrio”? </w:t>
      </w:r>
      <w:proofErr w:type="gramStart"/>
      <w:r w:rsidRPr="000D00A7">
        <w:rPr>
          <w:rFonts w:cstheme="minorHAnsi"/>
          <w:color w:val="222222"/>
          <w:szCs w:val="24"/>
          <w:lang w:eastAsia="es-ES"/>
        </w:rPr>
        <w:t>O “Voluntad Propia”?</w:t>
      </w:r>
      <w:proofErr w:type="gramEnd"/>
      <w:r w:rsidRPr="000D00A7">
        <w:rPr>
          <w:rFonts w:cstheme="minorHAnsi"/>
          <w:color w:val="222222"/>
          <w:szCs w:val="24"/>
          <w:lang w:eastAsia="es-ES"/>
        </w:rPr>
        <w:t xml:space="preserve"> ¿Qué es Nuestra Conciencia?, ¿Nuestra Naturaleza Energética Vital?</w:t>
      </w:r>
    </w:p>
    <w:p w14:paraId="42D242DA" w14:textId="76B97D28" w:rsidR="00D9177D" w:rsidRPr="002C1AED" w:rsidRDefault="00D836DD" w:rsidP="00630DAF">
      <w:pPr>
        <w:jc w:val="both"/>
      </w:pPr>
      <w:r w:rsidRPr="002C1AED">
        <w:t xml:space="preserve">Discernir no es opinar. Tampoco es reaccionar con rapidez, ni aplicar mecánicamente una regla aprendida, ni elegir entre dos opciones que ya han sido previamente etiquetadas como correctas o incorrectas. Discernir es algo </w:t>
      </w:r>
      <w:proofErr w:type="gramStart"/>
      <w:r w:rsidRPr="002C1AED">
        <w:t>más exigente y más hondo</w:t>
      </w:r>
      <w:proofErr w:type="gramEnd"/>
      <w:r w:rsidRPr="002C1AED">
        <w:t xml:space="preserve">. Es un acto de la conciencia por el cual el ser humano intenta reconocer qué hay realmente en aquello que vive, piensa, desea o decide. Es una forma de lucidez. Una forma de detener el automatismo y abrir </w:t>
      </w:r>
      <w:r w:rsidRPr="002C1AED">
        <w:lastRenderedPageBreak/>
        <w:t>un espacio para que la realidad se muestre con menos interferencias. Es la ruta hacia la intuición.</w:t>
      </w:r>
    </w:p>
    <w:p w14:paraId="175B6F27" w14:textId="77777777" w:rsidR="00D9177D" w:rsidRPr="002C1AED" w:rsidRDefault="00D836DD" w:rsidP="00630DAF">
      <w:pPr>
        <w:jc w:val="both"/>
      </w:pPr>
      <w:r w:rsidRPr="002C1AED">
        <w:t>La necesidad de discernir nace del hecho de que la conciencia humana no vive en transparencia inmediata. Vive mediada. Está atravesada por creencias, miedos, hábitos, deseos, memorias, lealtades invisibles, interpretaciones heredadas y mecanismos de defensa que condicionan constantemente su percepción. El ser humano no solo se equivoca porque ignore, sino porque ve desde estructuras que deforman lo que percibe. Por eso, en muchas ocasiones, no llama bien a lo que verdaderamente integra y eleva, sino a lo que confirma su costumbre; y no llama mal a lo que degrada, sino a lo que amenaza la imagen que tiene de sí mismo o de su mundo.</w:t>
      </w:r>
    </w:p>
    <w:p w14:paraId="29C3E95C" w14:textId="77777777" w:rsidR="00D9177D" w:rsidRPr="002C1AED" w:rsidRDefault="00D836DD" w:rsidP="00630DAF">
      <w:pPr>
        <w:jc w:val="both"/>
      </w:pPr>
      <w:r w:rsidRPr="002C1AED">
        <w:t>En este punto, el discernimiento aparece como una tarea indispensable. No como un lujo de algunos, ni como una facultad reservada a especialistas, sino como una necesidad propia de toda conciencia que no quiera vivir sometida enteramente a sus condicionamientos. Allí donde no hay discernimiento, la vida se vuelve repetición. El ser humano piensa lo que aprendió a pensar, teme lo que aprendió a temer, ama desde sus carencias, juzga desde sus prejuicios y actúa desde inercias que rara vez ha examinado. Puede incluso creer que elige, cuando en realidad solo está reproduciendo una configuración previa. De allí que amamos lo conocido y tememos lo desconocido.</w:t>
      </w:r>
    </w:p>
    <w:p w14:paraId="5BDC3F1E" w14:textId="77777777" w:rsidR="00D9177D" w:rsidRPr="002C1AED" w:rsidRDefault="00D836DD" w:rsidP="00630DAF">
      <w:pPr>
        <w:jc w:val="both"/>
      </w:pPr>
      <w:r w:rsidRPr="002C1AED">
        <w:t>Discernir es interrumpir ese flujo inconsciente. Es abrir una grieta en la continuidad de lo automático. Es preguntarse, con suficiente honestidad si lo que se está viviendo responde verdaderamente a la verdad del ser o si obedece solo a una estructura no revisada. Esta interrupción no siempre resulta cómoda. De hecho, suele ser incómoda, porque obliga a la conciencia a dejar de apoyarse en respuestas rápidas y a entrar en una zona donde las certezas prefabricadas ya no bastan.</w:t>
      </w:r>
    </w:p>
    <w:p w14:paraId="2B6E53CB" w14:textId="77777777" w:rsidR="00D9177D" w:rsidRPr="002C1AED" w:rsidRDefault="00D836DD" w:rsidP="00630DAF">
      <w:pPr>
        <w:jc w:val="both"/>
      </w:pPr>
      <w:r w:rsidRPr="002C1AED">
        <w:t>Sin embargo, esa incomodidad es fértil. El discernimiento comienza precisamente donde la conciencia deja de conformarse con la inmediatez de su primera reacción. Comienza cuando aparece una pregunta real. No una pregunta formulada por costumbre o para aparentar profundidad, sino una pregunta que toca el centro mismo de la experiencia. ¿Qué es esto que estoy sintiendo? ¿Qué hay detrás de mi decisión? ¿Desde dónde estoy juzgando? ¿Este impulso me integra o me fragmenta? ¿Esta idea que defiendo responde a una comprensión o a una necesidad de protección? ¿Lo que llamo fe nace de un reconocimiento interior o del temor a perder una forma conocida?</w:t>
      </w:r>
    </w:p>
    <w:p w14:paraId="429149D2" w14:textId="77777777" w:rsidR="00D9177D" w:rsidRPr="002C1AED" w:rsidRDefault="00D836DD" w:rsidP="00630DAF">
      <w:pPr>
        <w:jc w:val="both"/>
      </w:pPr>
      <w:r w:rsidRPr="002C1AED">
        <w:t>Estas preguntas no garantizan por sí solas el discernimiento, pero lo inauguran. Porque introducen una suspensión. Y en esa suspensión la conciencia deja de ser arrastrada por el primer movimiento y comienza a hacerse responsable de su propia mirada.</w:t>
      </w:r>
    </w:p>
    <w:p w14:paraId="5AC9C42B" w14:textId="77777777" w:rsidR="00D9177D" w:rsidRPr="002C1AED" w:rsidRDefault="00D836DD" w:rsidP="00630DAF">
      <w:pPr>
        <w:jc w:val="both"/>
      </w:pPr>
      <w:r w:rsidRPr="002C1AED">
        <w:t xml:space="preserve">Ahora bien, el discernimiento no consiste en desconfiar de todo indiscriminadamente. No es una sospecha permanente que vacía la vida de confianza y la convierte en análisis interminable. Tampoco es una especie de vigilancia obsesiva sobre uno mismo. Si así fuera, terminaría paralizando la acción y erosionando la sencillez de vivir. El discernimiento verdadero no destruye la espontaneidad, sino que la purifica. No reemplaza la vida por un </w:t>
      </w:r>
      <w:r w:rsidRPr="002C1AED">
        <w:lastRenderedPageBreak/>
        <w:t>examen constante, sino que va educando la conciencia para que pueda reconocer con mayor rapidez y verdad aquello que antes confundía.</w:t>
      </w:r>
    </w:p>
    <w:p w14:paraId="09779F62" w14:textId="30A6DECB" w:rsidR="00D9177D" w:rsidRDefault="00D836DD" w:rsidP="00630DAF">
      <w:pPr>
        <w:jc w:val="both"/>
      </w:pPr>
      <w:r w:rsidRPr="002C1AED">
        <w:t xml:space="preserve">En este sentido, discernir no es alejarse de la vida, sino aprender a habitarla con más claridad. Es pasar de una existencia movida casi exclusivamente por reacciones a una existencia sostenida, al menos en parte, por comprensión. Y esa comprensión no es puramente intelectual. No basta con entender una idea sobre uno mismo para que la conciencia se ordene. El discernimiento implica una forma de conocimiento más total, más </w:t>
      </w:r>
      <w:r w:rsidR="00AB1FA9">
        <w:t>amplia</w:t>
      </w:r>
      <w:r w:rsidRPr="002C1AED">
        <w:t>, en la que intervienen la mente, la sensibilidad, la memoria, la voluntad y la disposición interior del ser. Hay cosas que se comprenden solo cuando se está dispuesto a verlas, y esa disposición es ya parte del discernimiento.</w:t>
      </w:r>
    </w:p>
    <w:p w14:paraId="59C9F6B8" w14:textId="77777777" w:rsidR="00E4148F" w:rsidRDefault="00947EDE" w:rsidP="00630DAF">
      <w:pPr>
        <w:jc w:val="both"/>
      </w:pPr>
      <w:r>
        <w:t>Hemos mencionado reacciones, comprensión, intelectualidad, sensibilidad, memoria y voluntad como disposiciones necesarias para un discernimiento más correcto. Pero conviene no confundir unas con otras: las reacciones no deben confundirse con intuición; la comprensión, con complacencia; la intelectualidad, con conocimiento; la sensibilidad, con susceptibilidad; la memoria, con simple recuerdo; ni la voluntad, con carácter o instinto. Es precisamente en estas confusiones donde el entendimiento tropieza y pierde claridad para integrar lo que vive.</w:t>
      </w:r>
      <w:r w:rsidRPr="002C1AED">
        <w:t xml:space="preserve"> </w:t>
      </w:r>
    </w:p>
    <w:p w14:paraId="4D2A2C72" w14:textId="7602858A" w:rsidR="00D9177D" w:rsidRPr="002C1AED" w:rsidRDefault="00D836DD" w:rsidP="00630DAF">
      <w:pPr>
        <w:jc w:val="both"/>
      </w:pPr>
      <w:r w:rsidRPr="002C1AED">
        <w:t>Por eso, uno de los mayores obstáculos para discernir no es la falta de inteligencia, sino la falta de honestidad interior. La conciencia puede ser brillante y, sin embargo, profundamente incapaz de ver aquello que amenaza su autoimagen. La mente puede elaborar argumentos refinados para justificar lo que en el fondo no quiere examinar. Puede convertir el pensamiento en defensa. Puede usar incluso el lenguaje de la verdad para evitarla. No pocas veces, el ser humano no se engaña por ignorancia, sino por una forma sutil de protección frente a aquello que le exigiría cambiar.</w:t>
      </w:r>
    </w:p>
    <w:p w14:paraId="65F7F3F1" w14:textId="77777777" w:rsidR="00D9177D" w:rsidRPr="002C1AED" w:rsidRDefault="00D836DD" w:rsidP="00630DAF">
      <w:pPr>
        <w:jc w:val="both"/>
      </w:pPr>
      <w:r w:rsidRPr="002C1AED">
        <w:t>El discernimiento exige, entonces, un tipo de valentía. La valentía de mirar sin acomodar de inmediato lo que se ve. La valentía de reconocer que una creencia sostenida durante años puede estar limitando la experiencia. La valentía de admitir que cierta devoción puede haber sido más dependencia que verdad. La valentía de descubrir que lo que se llamaba amor estaba mezclado con posesión, que lo que se llamaba libertad escondía miedo a la entrega, o que lo que se llamaba obediencia encubría renuncia a la propia responsabilidad interior.</w:t>
      </w:r>
    </w:p>
    <w:p w14:paraId="74565F48" w14:textId="77777777" w:rsidR="00D9177D" w:rsidRPr="002C1AED" w:rsidRDefault="00D836DD" w:rsidP="00630DAF">
      <w:pPr>
        <w:jc w:val="both"/>
      </w:pPr>
      <w:r w:rsidRPr="002C1AED">
        <w:t>Pero el discernimiento no se agota en desenmascarar errores. También consiste en reconocer lo verdadero cuando aparece, aunque lo haga de forma silenciosa y no espectacular. La conciencia humana, acostumbrada a responder a estímulos intensos, suele esperar que la verdad llegue como sacudida, como certeza fulminante o como experiencia extraordinaria. Sin embargo, muchas veces el discernimiento más fino no ocurre de ese modo. Ocurre como una percepción sobria. Como una claridad serena. Como un ajuste interno que no necesita imponerse para saberse verdadero. Hay comprensiones que no hacen ruido, pero ordenan. Hay decisiones que no vienen acompañadas de euforia, pero dejan paz. Hay renuncias que duelen y, sin embargo, liberan. Y hay afirmaciones que no halagan al yo, pero lo devuelven a un lugar más real.</w:t>
      </w:r>
      <w:r w:rsidR="0082714B" w:rsidRPr="002C1AED">
        <w:t xml:space="preserve"> La conciencia es pasiva.</w:t>
      </w:r>
    </w:p>
    <w:p w14:paraId="30923B3A" w14:textId="77777777" w:rsidR="00D9177D" w:rsidRPr="002C1AED" w:rsidRDefault="00D836DD" w:rsidP="00630DAF">
      <w:pPr>
        <w:jc w:val="both"/>
      </w:pPr>
      <w:r w:rsidRPr="002C1AED">
        <w:lastRenderedPageBreak/>
        <w:t>Discernir supone aprender a reconocer esa cualidad. Supone notar la diferencia entre lo que excita y lo que esclarece, entre lo que seduce y lo que integra, entre lo que halaga la imagen y lo que responde a la verdad. No siempre coinciden. Muchas veces aquello que más brilla para la mente o para el deseo no es lo que más ordena la conciencia. Y al revés, aquello que inicialmente parece menos atractivo puede resultar ser lo más fértil para la vida interior.</w:t>
      </w:r>
    </w:p>
    <w:p w14:paraId="74F6F376" w14:textId="77777777" w:rsidR="00D9177D" w:rsidRPr="002C1AED" w:rsidRDefault="00D836DD" w:rsidP="00630DAF">
      <w:pPr>
        <w:jc w:val="both"/>
      </w:pPr>
      <w:r w:rsidRPr="002C1AED">
        <w:t>Aquí se toca un punto decisivo del tratado: el discernimiento no es solo una herramienta moral, sino una vía de acceso a la teologalidad. Porque si lo teologal no se impone desde fuera como objeto visible ni puede ser poseído como contenido mental, entonces solo una conciencia suficientemente despejada puede advertir su inmanencia. Allí donde la conciencia está enteramente tomada por sus creencias rígidas, por sus miedos o por su necesidad de certeza inmediata, lo teologal permanece velado,</w:t>
      </w:r>
      <w:r w:rsidR="0082714B" w:rsidRPr="002C1AED">
        <w:t xml:space="preserve"> </w:t>
      </w:r>
      <w:proofErr w:type="spellStart"/>
      <w:r w:rsidR="0082714B" w:rsidRPr="002C1AED">
        <w:t>sombrio</w:t>
      </w:r>
      <w:proofErr w:type="spellEnd"/>
      <w:r w:rsidRPr="002C1AED">
        <w:t xml:space="preserve"> no por ausencia, sino por saturación interpretativa. El discernimiento va retirando capas. No produce lo teologal. No lo crea. Pero hace posible un modo de estar en la realidad donde su inmanencia puede comenzar a reconocerse.</w:t>
      </w:r>
    </w:p>
    <w:p w14:paraId="40E6FC70" w14:textId="77777777" w:rsidR="00D9177D" w:rsidRPr="002C1AED" w:rsidRDefault="00D836DD" w:rsidP="00630DAF">
      <w:pPr>
        <w:jc w:val="both"/>
      </w:pPr>
      <w:r w:rsidRPr="002C1AED">
        <w:t>En esta clave, discernir no es elegir entre “cosas buenas” y “cosas malas” según un catálogo previo, sino afinar la conciencia para que pueda orientarse por sí misma con mayor verdad. Esto no significa que desaparezca toda referencia externa. Las tradiciones, las enseñanzas, los ejemplos y las normas pueden cumplir una función importante. Pero su valor radica en que ayuden a despertar el discernimiento, no en que lo sustituyan. Cuando una estructura externa reemplaza la capacidad interior de ver, la conciencia puede permanecer obediente y, sin embargo, inmadura. Puede comportarse correctamente en la superficie, pero sin raíz propia, sin paz interior. Y una conciencia sin raíz es fácilmente manipulable.</w:t>
      </w:r>
    </w:p>
    <w:p w14:paraId="786F3737" w14:textId="77777777" w:rsidR="00D9177D" w:rsidRPr="002C1AED" w:rsidRDefault="00D836DD" w:rsidP="00630DAF">
      <w:pPr>
        <w:jc w:val="both"/>
      </w:pPr>
      <w:r w:rsidRPr="002C1AED">
        <w:t>Por eso, una verdadera pedagogía humana y teologal no debería contentarse con enseñar respuestas. Debería enseñar a discernir. Debería formar personas capaces de detenerse, de ver, de escuchar, de revisar, de hacerse responsables del lugar desde el que actúan. Una humanidad que no discierne puede ser organizada, pero no integrada. Puede ser disciplinada, pero no libre. Puede sostener una moral aparente, pero no una transformación real.</w:t>
      </w:r>
    </w:p>
    <w:p w14:paraId="5DA633B6" w14:textId="77777777" w:rsidR="00D9177D" w:rsidRPr="002C1AED" w:rsidRDefault="00D836DD" w:rsidP="00630DAF">
      <w:pPr>
        <w:jc w:val="both"/>
      </w:pPr>
      <w:r w:rsidRPr="002C1AED">
        <w:t>Discernir también exige tiempo. La prisa es una de sus enemigas más persistentes. La conciencia apresurada busca resolver rápido, clasificar rápido, juzgar rápido. Pero la realidad humana rara vez se deja comprender de ese modo. Muchas veces el discernimiento requiere permanecer un poco más en la pregunta, tolerar cierta falta de cierre, esperar a que algo decante. No porque la verdad sea inaccesible, sino porque la conciencia necesita madurar para recibirla sin deformarla. Hay decisiones que se precipitan cuando todavía están dominadas por la emoción, por la reacción o por la herida. Y hay otras que solo se vuelven claras cuando el ruido interno disminuye.</w:t>
      </w:r>
    </w:p>
    <w:p w14:paraId="4C1ABB56" w14:textId="77777777" w:rsidR="00D9177D" w:rsidRPr="002C1AED" w:rsidRDefault="00D836DD" w:rsidP="00630DAF">
      <w:pPr>
        <w:jc w:val="both"/>
      </w:pPr>
      <w:r w:rsidRPr="002C1AED">
        <w:t>Esto no significa convertir la vida en una espera interminable. Significa reconocer que no toda claridad se obtiene por violencia. Algunas comprensiones se fuerzan y se vuelven falsas. Otras se reciben cuando la conciencia ha aprendido a callar lo suficiente como para escuchar. En una época dominada por la velocidad, esta forma de atención paciente puede parecer debilidad. En realidad, es una fuerza rara, que genera una virtud extraordinaria, la de poder discernir.</w:t>
      </w:r>
    </w:p>
    <w:p w14:paraId="3891B380" w14:textId="77777777" w:rsidR="00D9177D" w:rsidRPr="002C1AED" w:rsidRDefault="00D836DD" w:rsidP="00630DAF">
      <w:pPr>
        <w:jc w:val="both"/>
      </w:pPr>
      <w:r w:rsidRPr="002C1AED">
        <w:lastRenderedPageBreak/>
        <w:t>No menos importante es comprender que el discernimiento no conduce necesariamente a respuestas cómodas. A veces la conciencia ve con claridad algo que contradice sus intereses inmediatos. Ve que debe dejar una forma de vida que la adormece, aunque le resulte conocida. Ve que cierta relación no puede sostenerse del modo en que se sostiene. Ve que determinada imagen de Dios o de sí misma ya no puede seguir habitándola sin deformarla. Ve que una obediencia mantenida durante años no era fidelidad, sino miedo. Y entonces aparece la prueba real del discernimiento: no solo ver, sino consentir en vivir conforme a lo visto.</w:t>
      </w:r>
    </w:p>
    <w:p w14:paraId="48A0067F" w14:textId="77777777" w:rsidR="00D9177D" w:rsidRPr="002C1AED" w:rsidRDefault="00D836DD" w:rsidP="00630DAF">
      <w:pPr>
        <w:jc w:val="both"/>
      </w:pPr>
      <w:r w:rsidRPr="002C1AED">
        <w:t>Aquí el discernimiento se encuentra con la libertad. No basta con reconocer la verdad si luego se elige permanecer en lo contrario por comodidad, temor o apego. Pero sin discernimiento, la libertad queda ciega; y sin libertad, el discernimiento queda estéril. De ahí que ambos se necesiten mutuamente. La conciencia ve, y la libertad responde. O se rehúsa. En esa respuesta se juega gran parte de la vida humana.</w:t>
      </w:r>
    </w:p>
    <w:p w14:paraId="3E261D8A" w14:textId="77777777" w:rsidR="00D9177D" w:rsidRPr="002C1AED" w:rsidRDefault="00D836DD" w:rsidP="00630DAF">
      <w:pPr>
        <w:jc w:val="both"/>
      </w:pPr>
      <w:r w:rsidRPr="002C1AED">
        <w:t>Podría decirse, en síntesis, que el discernimiento es el arte de dejar que la realidad sea más fuerte que la costumbre. Es la disciplina interior por la cual la conciencia aprende a distinguir entre lo que simplemente repite y lo que verdaderamente revela. Es una forma de fidelidad al ser. No a un ser abstracto, sino al propio acto de existir en relación con lo real, con los otros y con la inmanencia de lo teologal.</w:t>
      </w:r>
    </w:p>
    <w:p w14:paraId="57480415" w14:textId="77777777" w:rsidR="00D9177D" w:rsidRPr="002C1AED" w:rsidRDefault="00D836DD" w:rsidP="00630DAF">
      <w:pPr>
        <w:jc w:val="both"/>
      </w:pPr>
      <w:r w:rsidRPr="002C1AED">
        <w:t>Por eso, este capítulo ocupa un lugar central en la obra. Porque sin discernimiento, la fe se vuelve repetición, la moral se vuelve obediencia, la libertad se vuelve capricho, el amor se vuelve apego y la teologalidad queda cubierta por imágenes que terminan reemplazándola. En cambio, donde el discernimiento se despierta, todo comienza a reordenarse. La conciencia gana profundidad. Las creencias pierden rigidez. Las decisiones adquieren raíz. Y la vida deja de vivirse como una sucesión de impulsos para empezar a vivirse como una marcha hacia mayor claridad.</w:t>
      </w:r>
    </w:p>
    <w:p w14:paraId="00D18861" w14:textId="37A7E708" w:rsidR="00D9177D" w:rsidRPr="002C1AED" w:rsidRDefault="00D836DD" w:rsidP="00630DAF">
      <w:pPr>
        <w:jc w:val="both"/>
      </w:pPr>
      <w:r w:rsidRPr="002C1AED">
        <w:t xml:space="preserve">El discernimiento no promete perfección. No elimina la posibilidad de error. No convierte al ser humano en dueño absoluto de la verdad. Pero lo vuelve más humilde, </w:t>
      </w:r>
      <w:proofErr w:type="gramStart"/>
      <w:r w:rsidRPr="002C1AED">
        <w:t>más atento y más capaz</w:t>
      </w:r>
      <w:proofErr w:type="gramEnd"/>
      <w:r w:rsidRPr="002C1AED">
        <w:t xml:space="preserve"> de reconocer que la verdad no siempre coincide con lo que desea, y que precisamente por eso necesita aprender a verla.</w:t>
      </w:r>
      <w:r w:rsidR="00E4148F">
        <w:t xml:space="preserve"> Antes de avanzar aclaremos que es</w:t>
      </w:r>
      <w:r w:rsidR="007F0DB2">
        <w:t xml:space="preserve"> una verdad. La Verdad más alta: no sería solo saber del mundo, sino conocerse a sí mismo sin quedar reducido a las apariencias, al miedo o a las construcciones mentales que deforman la experiencia del ser. </w:t>
      </w:r>
    </w:p>
    <w:p w14:paraId="01699030" w14:textId="77777777" w:rsidR="0084731D" w:rsidRPr="002C1AED" w:rsidRDefault="0084731D" w:rsidP="00630DAF">
      <w:pPr>
        <w:jc w:val="both"/>
      </w:pPr>
      <w:r w:rsidRPr="002C1AED">
        <w:t>Por ello acá nos permitimos ofrecerles</w:t>
      </w:r>
      <w:r w:rsidR="00580208" w:rsidRPr="002C1AED">
        <w:t xml:space="preserve"> un texto encontrado en libros excluidos del concilio de Nicea.</w:t>
      </w:r>
      <w:r w:rsidRPr="002C1AED">
        <w:t xml:space="preserve"> </w:t>
      </w:r>
      <w:r w:rsidR="00580208" w:rsidRPr="002C1AED">
        <w:t>U</w:t>
      </w:r>
      <w:r w:rsidRPr="002C1AED">
        <w:t>no de los temas más álgido que el humano a evitado discernir a lo largo de milenios</w:t>
      </w:r>
      <w:r w:rsidR="005E5F94" w:rsidRPr="002C1AED">
        <w:t>. ¿Será por un temor intuitivo de descubrir que ha estado equivocado sobre su propio origen? ¿O será que es</w:t>
      </w:r>
      <w:r w:rsidR="00580208" w:rsidRPr="002C1AED">
        <w:t>a intuitiva necesidad</w:t>
      </w:r>
      <w:r w:rsidR="005E5F94" w:rsidRPr="002C1AED">
        <w:t xml:space="preserve"> </w:t>
      </w:r>
      <w:r w:rsidR="00B61188" w:rsidRPr="002C1AED">
        <w:t xml:space="preserve">de saber </w:t>
      </w:r>
      <w:r w:rsidR="005E5F94" w:rsidRPr="002C1AED">
        <w:t>lo enfrente a algo más plausible</w:t>
      </w:r>
      <w:r w:rsidR="00703474" w:rsidRPr="002C1AED">
        <w:t>, transparentándole conclusiones que tarde o temprano tendrá que reconocer</w:t>
      </w:r>
      <w:r w:rsidR="00580208" w:rsidRPr="002C1AED">
        <w:t xml:space="preserve"> como reales</w:t>
      </w:r>
      <w:r w:rsidR="00703474" w:rsidRPr="002C1AED">
        <w:t>?</w:t>
      </w:r>
    </w:p>
    <w:p w14:paraId="49CD3597" w14:textId="77777777" w:rsidR="00AD47D2" w:rsidRPr="002C1AED" w:rsidRDefault="00AD47D2" w:rsidP="00AD47D2">
      <w:pPr>
        <w:jc w:val="both"/>
      </w:pPr>
      <w:r w:rsidRPr="002C1AED">
        <w:rPr>
          <w:b/>
          <w:bCs/>
        </w:rPr>
        <w:t xml:space="preserve">“… </w:t>
      </w:r>
      <w:r w:rsidRPr="002C1AED">
        <w:rPr>
          <w:b/>
          <w:bCs/>
          <w:i/>
          <w:iCs/>
        </w:rPr>
        <w:t xml:space="preserve">El uno invisible es un soberano que no tiene nada sobre él. Es Dios y padre de todos, es imperecedero. </w:t>
      </w:r>
    </w:p>
    <w:p w14:paraId="608DB103" w14:textId="77777777" w:rsidR="00AD47D2" w:rsidRPr="002C1AED" w:rsidRDefault="00AD47D2" w:rsidP="00AD47D2">
      <w:pPr>
        <w:jc w:val="both"/>
      </w:pPr>
      <w:r w:rsidRPr="002C1AED">
        <w:rPr>
          <w:b/>
          <w:bCs/>
          <w:i/>
          <w:iCs/>
        </w:rPr>
        <w:lastRenderedPageBreak/>
        <w:t xml:space="preserve">Luz pura que ningún ojo puede ver. Es el espíritu indivisible, al que uno no debería considerar como un Dios o igual a un dios, pues es más grande que un dios porque no tiene nada sobre él, ya que todo existe únicamente gracias a él y dentro de él. </w:t>
      </w:r>
    </w:p>
    <w:p w14:paraId="36CCB8CD" w14:textId="4D4F200F" w:rsidR="00AD47D2" w:rsidRPr="002C1AED" w:rsidRDefault="00AD47D2" w:rsidP="00AD47D2">
      <w:pPr>
        <w:jc w:val="both"/>
      </w:pPr>
      <w:r w:rsidRPr="002C1AED">
        <w:rPr>
          <w:b/>
          <w:bCs/>
          <w:i/>
          <w:iCs/>
        </w:rPr>
        <w:t>Es eterno toda vez que no tuvo principio ni tendrá fin, porque es absolutamente completo, puro y equilibrado, nunca ha carecido de nada para ser perfecto, sino que siempre ha sido absolutamente completo en la luz (</w:t>
      </w:r>
      <w:r w:rsidRPr="002C1AED">
        <w:rPr>
          <w:b/>
          <w:bCs/>
        </w:rPr>
        <w:t>oscuridad profunda</w:t>
      </w:r>
      <w:r w:rsidR="007F0DB2">
        <w:rPr>
          <w:b/>
          <w:bCs/>
        </w:rPr>
        <w:t>, e</w:t>
      </w:r>
      <w:r w:rsidRPr="002C1AED">
        <w:rPr>
          <w:b/>
          <w:bCs/>
        </w:rPr>
        <w:t>n el sonido y la temperatura</w:t>
      </w:r>
      <w:r w:rsidRPr="002C1AED">
        <w:rPr>
          <w:b/>
          <w:bCs/>
          <w:i/>
          <w:iCs/>
        </w:rPr>
        <w:t xml:space="preserve">). </w:t>
      </w:r>
    </w:p>
    <w:p w14:paraId="66DA5BD9" w14:textId="060B3133" w:rsidR="00AD47D2" w:rsidRPr="002C1AED" w:rsidRDefault="00AD47D2" w:rsidP="00AD47D2">
      <w:pPr>
        <w:jc w:val="both"/>
      </w:pPr>
      <w:r w:rsidRPr="002C1AED">
        <w:rPr>
          <w:b/>
          <w:bCs/>
          <w:i/>
          <w:iCs/>
        </w:rPr>
        <w:t xml:space="preserve">Es ilimitable, toda vez que no hay nada ante él que lo </w:t>
      </w:r>
      <w:r w:rsidR="007F0DB2" w:rsidRPr="002C1AED">
        <w:rPr>
          <w:b/>
          <w:bCs/>
          <w:i/>
          <w:iCs/>
        </w:rPr>
        <w:t>limite. (</w:t>
      </w:r>
      <w:r w:rsidRPr="002C1AED">
        <w:rPr>
          <w:b/>
          <w:bCs/>
        </w:rPr>
        <w:t>no pretenda el humano</w:t>
      </w:r>
      <w:r w:rsidR="007F0DB2">
        <w:rPr>
          <w:b/>
          <w:bCs/>
        </w:rPr>
        <w:t xml:space="preserve"> un simple murtal</w:t>
      </w:r>
      <w:r w:rsidRPr="002C1AED">
        <w:rPr>
          <w:b/>
          <w:bCs/>
        </w:rPr>
        <w:t xml:space="preserve"> crearlo)</w:t>
      </w:r>
    </w:p>
    <w:p w14:paraId="620289B1" w14:textId="77777777" w:rsidR="00AD47D2" w:rsidRPr="002C1AED" w:rsidRDefault="00AD47D2" w:rsidP="00AD47D2">
      <w:pPr>
        <w:jc w:val="both"/>
      </w:pPr>
      <w:r w:rsidRPr="002C1AED">
        <w:rPr>
          <w:b/>
          <w:bCs/>
          <w:i/>
          <w:iCs/>
        </w:rPr>
        <w:t>Es insondable toda vez que no hay nada ante él que lo sondee.</w:t>
      </w:r>
      <w:r w:rsidRPr="002C1AED">
        <w:rPr>
          <w:b/>
          <w:bCs/>
        </w:rPr>
        <w:t xml:space="preserve"> </w:t>
      </w:r>
      <w:r w:rsidRPr="002C1AED">
        <w:rPr>
          <w:b/>
          <w:bCs/>
          <w:i/>
          <w:iCs/>
        </w:rPr>
        <w:t xml:space="preserve">Es inconmensurable toda vez que no habría nada ante él que lo midiera. </w:t>
      </w:r>
    </w:p>
    <w:p w14:paraId="166940CB" w14:textId="77777777" w:rsidR="00AD47D2" w:rsidRPr="002C1AED" w:rsidRDefault="00AD47D2" w:rsidP="00AD47D2">
      <w:pPr>
        <w:jc w:val="both"/>
      </w:pPr>
      <w:r w:rsidRPr="002C1AED">
        <w:rPr>
          <w:b/>
          <w:bCs/>
          <w:i/>
          <w:iCs/>
        </w:rPr>
        <w:t>Es inobservable toda vez que nada es capaz de registrarlo y observarlo. Es inexpresable toda vez que nada podría comprenderlo para expresarlo, es innombrable toda vez que no hay nada ante él que lo identifica con un nombre. Es la luz (</w:t>
      </w:r>
      <w:r w:rsidRPr="002C1AED">
        <w:rPr>
          <w:b/>
          <w:bCs/>
        </w:rPr>
        <w:t>profundidad oscura</w:t>
      </w:r>
      <w:r w:rsidRPr="002C1AED">
        <w:rPr>
          <w:b/>
          <w:bCs/>
          <w:i/>
          <w:iCs/>
        </w:rPr>
        <w:t xml:space="preserve">) inconmensurable, pura santa, brillante, es inexpresable y es perfecto en su inmortalidad, es infinito. </w:t>
      </w:r>
    </w:p>
    <w:p w14:paraId="5EE75807" w14:textId="77777777" w:rsidR="00AD47D2" w:rsidRPr="002C1AED" w:rsidRDefault="00AD47D2" w:rsidP="00AD47D2">
      <w:pPr>
        <w:jc w:val="both"/>
      </w:pPr>
      <w:r w:rsidRPr="002C1AED">
        <w:rPr>
          <w:b/>
          <w:bCs/>
          <w:i/>
          <w:iCs/>
        </w:rPr>
        <w:t>No es que forme parte de la perfección o de la bienaventuranza, o de la divinidad; es mucho más grande. No es corpóreo ni incorpóreo. No es grande ni pequeño, es imposible decir: ¿</w:t>
      </w:r>
      <w:proofErr w:type="spellStart"/>
      <w:r w:rsidRPr="002C1AED">
        <w:rPr>
          <w:b/>
          <w:bCs/>
          <w:i/>
          <w:iCs/>
        </w:rPr>
        <w:t>Cuanto</w:t>
      </w:r>
      <w:proofErr w:type="spellEnd"/>
      <w:r w:rsidRPr="002C1AED">
        <w:rPr>
          <w:b/>
          <w:bCs/>
          <w:i/>
          <w:iCs/>
        </w:rPr>
        <w:t xml:space="preserve"> </w:t>
      </w:r>
      <w:proofErr w:type="gramStart"/>
      <w:r w:rsidRPr="002C1AED">
        <w:rPr>
          <w:b/>
          <w:bCs/>
          <w:i/>
          <w:iCs/>
        </w:rPr>
        <w:t>es ?</w:t>
      </w:r>
      <w:proofErr w:type="gramEnd"/>
      <w:r w:rsidRPr="002C1AED">
        <w:rPr>
          <w:b/>
          <w:bCs/>
          <w:i/>
          <w:iCs/>
        </w:rPr>
        <w:t xml:space="preserve"> o ¿De qué clase es ? Pues nadie puede comprenderlo. </w:t>
      </w:r>
    </w:p>
    <w:p w14:paraId="6C28EBCB" w14:textId="77777777" w:rsidR="00AD47D2" w:rsidRPr="002C1AED" w:rsidRDefault="00AD47D2" w:rsidP="00AD47D2">
      <w:pPr>
        <w:jc w:val="both"/>
        <w:rPr>
          <w:rFonts w:eastAsia="SimSun" w:cs="Times New Roman"/>
          <w:b/>
          <w:bCs/>
          <w:i/>
          <w:iCs/>
          <w:color w:val="1D1B11" w:themeColor="background2" w:themeShade="1A"/>
          <w:kern w:val="24"/>
          <w:sz w:val="36"/>
          <w:szCs w:val="36"/>
          <w:lang w:eastAsia="es-ES"/>
        </w:rPr>
      </w:pPr>
      <w:r w:rsidRPr="002C1AED">
        <w:rPr>
          <w:b/>
          <w:bCs/>
          <w:i/>
          <w:iCs/>
        </w:rPr>
        <w:t>No es una entre muchas cosas que existen, es mucho más grande……</w:t>
      </w:r>
      <w:r w:rsidRPr="002C1AED">
        <w:rPr>
          <w:rFonts w:eastAsia="SimSun" w:cs="Times New Roman"/>
          <w:b/>
          <w:bCs/>
          <w:i/>
          <w:iCs/>
          <w:color w:val="1D1B11" w:themeColor="background2" w:themeShade="1A"/>
          <w:kern w:val="24"/>
          <w:sz w:val="36"/>
          <w:szCs w:val="36"/>
          <w:lang w:eastAsia="es-ES"/>
        </w:rPr>
        <w:t xml:space="preserve"> </w:t>
      </w:r>
    </w:p>
    <w:p w14:paraId="78EAB01F" w14:textId="77777777" w:rsidR="00AD47D2" w:rsidRPr="002C1AED" w:rsidRDefault="00AD47D2" w:rsidP="00AD47D2">
      <w:pPr>
        <w:jc w:val="both"/>
        <w:rPr>
          <w:b/>
          <w:bCs/>
          <w:i/>
          <w:iCs/>
        </w:rPr>
      </w:pPr>
      <w:r w:rsidRPr="002C1AED">
        <w:rPr>
          <w:b/>
          <w:bCs/>
          <w:i/>
          <w:iCs/>
        </w:rPr>
        <w:t>No es que sea realmente más grande, pues no hay con que compararlo, sino que, como es en sí mismo, no es una parte de los mundos o del tiempo, porque cualquier cosa que es parte del mundo fue precedida o producida alguna vez por otra cosa.</w:t>
      </w:r>
    </w:p>
    <w:p w14:paraId="5E738C52" w14:textId="77777777" w:rsidR="00AD47D2" w:rsidRPr="002C1AED" w:rsidRDefault="00AD47D2" w:rsidP="00AD47D2">
      <w:pPr>
        <w:jc w:val="both"/>
        <w:rPr>
          <w:b/>
          <w:bCs/>
          <w:i/>
          <w:iCs/>
        </w:rPr>
      </w:pPr>
      <w:r w:rsidRPr="002C1AED">
        <w:rPr>
          <w:b/>
          <w:bCs/>
          <w:i/>
          <w:iCs/>
        </w:rPr>
        <w:t xml:space="preserve">No le fue asignado tiempo, toda vez que no recibe nada de nadie. El que existe primero no necesita nada de uno que es posterior, al contrario, </w:t>
      </w:r>
      <w:proofErr w:type="gramStart"/>
      <w:r w:rsidRPr="002C1AED">
        <w:rPr>
          <w:b/>
          <w:bCs/>
          <w:i/>
          <w:iCs/>
        </w:rPr>
        <w:t>el posterior alza</w:t>
      </w:r>
      <w:proofErr w:type="gramEnd"/>
      <w:r w:rsidRPr="002C1AED">
        <w:rPr>
          <w:b/>
          <w:bCs/>
          <w:i/>
          <w:iCs/>
        </w:rPr>
        <w:t xml:space="preserve"> la vista hacia el primero en su luz (</w:t>
      </w:r>
      <w:r w:rsidRPr="007F0DB2">
        <w:rPr>
          <w:b/>
          <w:bCs/>
        </w:rPr>
        <w:t>oscuridad profunda</w:t>
      </w:r>
      <w:r w:rsidRPr="002C1AED">
        <w:rPr>
          <w:b/>
          <w:bCs/>
          <w:i/>
          <w:iCs/>
        </w:rPr>
        <w:t xml:space="preserve">).  Es perfecto en su majestuosidad, es pura e inconmensurablemente grande armonioso, sereno, equilibrado, justo. </w:t>
      </w:r>
    </w:p>
    <w:p w14:paraId="11DB17C2" w14:textId="77777777" w:rsidR="00AD47D2" w:rsidRPr="002C1AED" w:rsidRDefault="00AD47D2" w:rsidP="00AD47D2">
      <w:pPr>
        <w:jc w:val="both"/>
        <w:rPr>
          <w:b/>
          <w:bCs/>
          <w:i/>
          <w:iCs/>
        </w:rPr>
      </w:pPr>
      <w:r w:rsidRPr="002C1AED">
        <w:rPr>
          <w:b/>
          <w:bCs/>
          <w:i/>
          <w:iCs/>
        </w:rPr>
        <w:t xml:space="preserve">Es el </w:t>
      </w:r>
      <w:proofErr w:type="gramStart"/>
      <w:r w:rsidRPr="002C1AED">
        <w:rPr>
          <w:b/>
          <w:bCs/>
          <w:i/>
          <w:iCs/>
        </w:rPr>
        <w:t>mundo  que</w:t>
      </w:r>
      <w:proofErr w:type="gramEnd"/>
      <w:r w:rsidRPr="002C1AED">
        <w:rPr>
          <w:b/>
          <w:bCs/>
          <w:i/>
          <w:iCs/>
        </w:rPr>
        <w:t xml:space="preserve"> da mundos. Es la Vida que da vidas, el Bendito que da bienaventuranza el Bueno que da bondad, la Bondad que da bendición, la Gloria que da felicidad, la Sabiduría que da conocimiento, la Justicia que da </w:t>
      </w:r>
      <w:proofErr w:type="gramStart"/>
      <w:r w:rsidRPr="002C1AED">
        <w:rPr>
          <w:b/>
          <w:bCs/>
          <w:i/>
          <w:iCs/>
        </w:rPr>
        <w:t>comprensión,  la</w:t>
      </w:r>
      <w:proofErr w:type="gramEnd"/>
      <w:r w:rsidRPr="002C1AED">
        <w:rPr>
          <w:b/>
          <w:bCs/>
          <w:i/>
          <w:iCs/>
        </w:rPr>
        <w:t xml:space="preserve"> Misericordia que da perdón y redención, la Gracia que da compasión y gracia. </w:t>
      </w:r>
    </w:p>
    <w:p w14:paraId="1D2B2B85" w14:textId="77777777" w:rsidR="00AD47D2" w:rsidRPr="002C1AED" w:rsidRDefault="00AD47D2" w:rsidP="00AD47D2">
      <w:pPr>
        <w:jc w:val="both"/>
        <w:rPr>
          <w:b/>
          <w:bCs/>
          <w:i/>
          <w:iCs/>
        </w:rPr>
      </w:pPr>
      <w:r w:rsidRPr="002C1AED">
        <w:rPr>
          <w:b/>
          <w:bCs/>
          <w:i/>
          <w:iCs/>
        </w:rPr>
        <w:t xml:space="preserve">No es que sea realmente </w:t>
      </w:r>
      <w:proofErr w:type="gramStart"/>
      <w:r w:rsidRPr="002C1AED">
        <w:rPr>
          <w:b/>
          <w:bCs/>
          <w:i/>
          <w:iCs/>
        </w:rPr>
        <w:t>así</w:t>
      </w:r>
      <w:proofErr w:type="gramEnd"/>
      <w:r w:rsidRPr="002C1AED">
        <w:rPr>
          <w:b/>
          <w:bCs/>
          <w:i/>
          <w:iCs/>
        </w:rPr>
        <w:t xml:space="preserve"> sino que da luz espiritual inconmensurable e incomprensible a todo lo que contiene, sin tiempo ni espacio.  Es la fuente de todos los mundos y los sostiene por medio de su bondad. Sin </w:t>
      </w:r>
      <w:proofErr w:type="gramStart"/>
      <w:r w:rsidRPr="002C1AED">
        <w:rPr>
          <w:b/>
          <w:bCs/>
          <w:i/>
          <w:iCs/>
        </w:rPr>
        <w:t>embargo</w:t>
      </w:r>
      <w:proofErr w:type="gramEnd"/>
      <w:r w:rsidRPr="002C1AED">
        <w:rPr>
          <w:b/>
          <w:bCs/>
          <w:i/>
          <w:iCs/>
        </w:rPr>
        <w:t xml:space="preserve"> no sabríamos, no comprenderíamos lo que es, o como es, de no ser por uno que ha venido del Padre y nos ha dicho estas cosas. Porque el Perfecto se contempla a sí mismo en la luz que lo rodea. Este es el manantial de agua de Vida (la Fuente) que produce todos los mundos de todas las clases. El Perfecto contempla </w:t>
      </w:r>
      <w:r w:rsidRPr="002C1AED">
        <w:rPr>
          <w:b/>
          <w:bCs/>
          <w:i/>
          <w:iCs/>
        </w:rPr>
        <w:lastRenderedPageBreak/>
        <w:t xml:space="preserve">su imagen, lo ve en el Manantial del espíritu (el </w:t>
      </w:r>
      <w:proofErr w:type="gramStart"/>
      <w:r w:rsidRPr="002C1AED">
        <w:rPr>
          <w:b/>
          <w:bCs/>
          <w:i/>
          <w:iCs/>
        </w:rPr>
        <w:t>Flujo)  y</w:t>
      </w:r>
      <w:proofErr w:type="gramEnd"/>
      <w:r w:rsidRPr="002C1AED">
        <w:rPr>
          <w:b/>
          <w:bCs/>
          <w:i/>
          <w:iCs/>
        </w:rPr>
        <w:t xml:space="preserve"> se enamora venerante ante el agua luminosa.</w:t>
      </w:r>
    </w:p>
    <w:p w14:paraId="1C315014" w14:textId="77777777" w:rsidR="00703474" w:rsidRPr="002C1AED" w:rsidRDefault="00AD47D2" w:rsidP="00AD47D2">
      <w:pPr>
        <w:jc w:val="both"/>
        <w:rPr>
          <w:b/>
          <w:bCs/>
          <w:i/>
          <w:iCs/>
        </w:rPr>
      </w:pPr>
      <w:r w:rsidRPr="002C1AED">
        <w:rPr>
          <w:b/>
          <w:bCs/>
          <w:i/>
          <w:iCs/>
        </w:rPr>
        <w:t xml:space="preserve">Este es el manantial, la fuente del agua pura luminosa que rodea al Perfecto por toda la Eternidad ¨. </w:t>
      </w:r>
    </w:p>
    <w:p w14:paraId="2AD9E309" w14:textId="77777777" w:rsidR="00D9177D" w:rsidRPr="002C1AED" w:rsidRDefault="00D836DD" w:rsidP="00630DAF">
      <w:pPr>
        <w:jc w:val="both"/>
      </w:pPr>
      <w:r w:rsidRPr="002C1AED">
        <w:t>En esa necesidad reside su grandeza. Y también su esperanza para ser libre.</w:t>
      </w:r>
    </w:p>
    <w:p w14:paraId="03E7ACF6" w14:textId="77777777" w:rsidR="00D9177D" w:rsidRPr="002C1AED" w:rsidRDefault="00D836DD" w:rsidP="00630DAF">
      <w:pPr>
        <w:pStyle w:val="Ttulo1"/>
        <w:jc w:val="both"/>
      </w:pPr>
      <w:r w:rsidRPr="002C1AED">
        <w:rPr>
          <w:rFonts w:ascii="Times New Roman" w:eastAsia="Times New Roman" w:hAnsi="Times New Roman"/>
          <w:b w:val="0"/>
        </w:rPr>
        <w:t>Capítulo 14. La libertad</w:t>
      </w:r>
    </w:p>
    <w:p w14:paraId="69E300ED" w14:textId="77777777" w:rsidR="00D9177D" w:rsidRPr="002C1AED" w:rsidRDefault="00D836DD" w:rsidP="00630DAF">
      <w:pPr>
        <w:jc w:val="both"/>
      </w:pPr>
      <w:r w:rsidRPr="002C1AED">
        <w:t>Ser libre es restituir el eje del campo.</w:t>
      </w:r>
    </w:p>
    <w:p w14:paraId="44A780B4" w14:textId="77777777" w:rsidR="00D9177D" w:rsidRPr="002C1AED" w:rsidRDefault="00D836DD" w:rsidP="00630DAF">
      <w:pPr>
        <w:jc w:val="both"/>
      </w:pPr>
      <w:r w:rsidRPr="002C1AED">
        <w:t>La libertad no consiste únicamente en poder elegir entre opciones visibles. En su sentido más profundo, significa que el ser recupere administración sobre sí mismo. Hay elecciones que parecen libres y, sin embargo, brotan de la compulsión, del apego, del miedo o de la necesidad de repetir. La libertad auténtica exige un orden interior más hondo que la mera multiplicidad de alternativas.</w:t>
      </w:r>
    </w:p>
    <w:p w14:paraId="690155DA" w14:textId="77777777" w:rsidR="00D9177D" w:rsidRPr="002C1AED" w:rsidRDefault="00D836DD" w:rsidP="00630DAF">
      <w:pPr>
        <w:jc w:val="both"/>
      </w:pPr>
      <w:r w:rsidRPr="002C1AED">
        <w:t>La esclavitud más sutil no siempre adopta la forma de cadenas exteriores. A veces es fascinación por la densidad, sometimiento al deseo, necesidad de control, miedo a la pérdida o dependencia de validación. El ser puede tener gran movilidad en el mundo y, al mismo tiempo, encontrarse sometido a una pauta interna que lo arrastra sin verdadero consentimiento.</w:t>
      </w:r>
    </w:p>
    <w:p w14:paraId="73476B94" w14:textId="77777777" w:rsidR="00D9177D" w:rsidRPr="002C1AED" w:rsidRDefault="00D836DD" w:rsidP="00630DAF">
      <w:pPr>
        <w:jc w:val="both"/>
      </w:pPr>
      <w:r w:rsidRPr="002C1AED">
        <w:t>Restituir la libertad implica reordenar el campo. La mente debe volver a ser hija y servidora; Beta ha de reconocer sus límites; la conciencia necesita recuperar margen de gobierno. Esta libertad no niega las condiciones del mundo, pero deja de absolutizarlas. Tampoco elimina el conflicto, pero impide que el conflicto se convierta en identidad total.</w:t>
      </w:r>
    </w:p>
    <w:p w14:paraId="15F6EF60" w14:textId="77777777" w:rsidR="00D9177D" w:rsidRPr="002C1AED" w:rsidRDefault="00D836DD" w:rsidP="00630DAF">
      <w:pPr>
        <w:jc w:val="both"/>
      </w:pPr>
      <w:r w:rsidRPr="002C1AED">
        <w:t>Hay una libertad que se conquista defendiendo fronteras externas. Y hay otra, más decisiva, que consiste en no entregar el centro del ser a aquello que solo debería ocupar la periferia. Esta segunda libertad no se impone con violencia, sino con claridad, disciplina y fidelidad a una dirección interior. Se parece más a una recolocación que a una ruptura espectacular.</w:t>
      </w:r>
    </w:p>
    <w:p w14:paraId="3D49EADA" w14:textId="77777777" w:rsidR="00D9177D" w:rsidRPr="002C1AED" w:rsidRDefault="00D836DD" w:rsidP="00630DAF">
      <w:pPr>
        <w:jc w:val="both"/>
      </w:pPr>
      <w:r w:rsidRPr="002C1AED">
        <w:t>Ser libre sin abandonar el mundo significa vivir en la densidad sin quedar enteramente sometido a su hechizo. Significa usar la materia sin arrodillarse ante ella. Significa recordar que la soberanía profunda no consiste en dominar objetos, sino en no perder el eje del campo en medio de ellos.</w:t>
      </w:r>
    </w:p>
    <w:p w14:paraId="57C370C8" w14:textId="77777777" w:rsidR="00D9177D" w:rsidRPr="002C1AED" w:rsidRDefault="00D836DD" w:rsidP="00630DAF">
      <w:pPr>
        <w:pStyle w:val="Ttulo1"/>
        <w:jc w:val="both"/>
      </w:pPr>
      <w:r w:rsidRPr="002C1AED">
        <w:rPr>
          <w:rFonts w:ascii="Times New Roman" w:eastAsia="Times New Roman" w:hAnsi="Times New Roman"/>
          <w:b w:val="0"/>
        </w:rPr>
        <w:t>Capítulo 15. El amor</w:t>
      </w:r>
    </w:p>
    <w:p w14:paraId="7FCA7C59" w14:textId="77777777" w:rsidR="00D9177D" w:rsidRPr="002C1AED" w:rsidRDefault="00D836DD" w:rsidP="00630DAF">
      <w:pPr>
        <w:jc w:val="both"/>
      </w:pPr>
      <w:r w:rsidRPr="002C1AED">
        <w:t>La libertad como condición del amor</w:t>
      </w:r>
    </w:p>
    <w:p w14:paraId="16115E6B" w14:textId="77777777" w:rsidR="00D9177D" w:rsidRPr="002C1AED" w:rsidRDefault="00D836DD" w:rsidP="00630DAF">
      <w:pPr>
        <w:jc w:val="both"/>
      </w:pPr>
      <w:r w:rsidRPr="002C1AED">
        <w:t>No se puede amar plenamente teniendo apegos que convierten al otro en soporte de la propia seguridad. El apego necesita, retiene y teme perder; el amor verdadero reconoce, deja ser y no reduce al otro a una función. Esta diferencia no niega la importancia del vínculo, pero sí exige distinguir entre relación y dependencia.</w:t>
      </w:r>
    </w:p>
    <w:p w14:paraId="335FDA8E" w14:textId="77777777" w:rsidR="00D9177D" w:rsidRPr="002C1AED" w:rsidRDefault="00D836DD" w:rsidP="00630DAF">
      <w:pPr>
        <w:jc w:val="both"/>
      </w:pPr>
      <w:r w:rsidRPr="002C1AED">
        <w:lastRenderedPageBreak/>
        <w:t>La libertad interior permite que el amor no quede secuestrado por la necesidad de controlar, de asegurar o de poseer. Cuando la conciencia gana claridad, el otro deja de ser medio de estabilización y puede ser encontrado como otro. Así, el amor deja de ser prolongación del miedo y se vuelve una forma más alta de participación en la realidad del ser.</w:t>
      </w:r>
    </w:p>
    <w:p w14:paraId="7F504F73" w14:textId="77777777" w:rsidR="00D9177D" w:rsidRPr="002C1AED" w:rsidRDefault="00D836DD" w:rsidP="00630DAF">
      <w:pPr>
        <w:jc w:val="both"/>
      </w:pPr>
      <w:r w:rsidRPr="002C1AED">
        <w:t>El amor cohesiona lo que la carencia quiere poseer.</w:t>
      </w:r>
    </w:p>
    <w:p w14:paraId="4704F520" w14:textId="77777777" w:rsidR="00D9177D" w:rsidRPr="002C1AED" w:rsidRDefault="00D836DD" w:rsidP="00630DAF">
      <w:pPr>
        <w:jc w:val="both"/>
      </w:pPr>
      <w:r w:rsidRPr="002C1AED">
        <w:t>El amor, en este marco, no es mera emoción agradable ni simple apetito de unión. Es fuerza de cohesión, armonía y plenitud. Allí donde el campo tiende a la dispersión, el amor recuerda la posibilidad de una integración no violenta. No necesita negar la individualidad para vincular; al contrario, la honra al reconocerla dentro de una verdad mayor de relación.</w:t>
      </w:r>
    </w:p>
    <w:p w14:paraId="243C9A54" w14:textId="77777777" w:rsidR="00D9177D" w:rsidRPr="002C1AED" w:rsidRDefault="00D836DD" w:rsidP="00630DAF">
      <w:pPr>
        <w:jc w:val="both"/>
      </w:pPr>
      <w:r w:rsidRPr="002C1AED">
        <w:t>Conviene distinguir amor de apego. El apego quiere retener, asegurar, apropiarse o impedir la pérdida. El amor verdadero reconoce sin devorar. Se alegra de la existencia del otro sin convertirlo en objeto de posesión. Por eso el amor puede convertirse en vía de restitución, mientras que el apego suele reforzar la fascinación de la densidad y el miedo a la disolución.</w:t>
      </w:r>
    </w:p>
    <w:p w14:paraId="43F949DA" w14:textId="77777777" w:rsidR="00D9177D" w:rsidRPr="002C1AED" w:rsidRDefault="00D836DD" w:rsidP="00630DAF">
      <w:pPr>
        <w:jc w:val="both"/>
      </w:pPr>
      <w:r w:rsidRPr="002C1AED">
        <w:t>Amar desde el campo y no desde la carencia implica dejar de buscar en el otro una reparación total de la propia fractura. Significa encontrarse sin exigir que toda sed ontológica sea colmada por una presencia finita. Cuando esto no ocurre, el amor se deforma: se vuelve demanda, ansiedad, dependencia o sacrificio desproporcionado. El otro deja de ser compañero de camino y pasa a cargar con un absoluto que no le corresponde.</w:t>
      </w:r>
    </w:p>
    <w:p w14:paraId="7BADD635" w14:textId="77777777" w:rsidR="00C45801" w:rsidRPr="00C45801" w:rsidRDefault="00C45801" w:rsidP="00C45801">
      <w:pPr>
        <w:pStyle w:val="NormalWeb"/>
        <w:jc w:val="both"/>
        <w:rPr>
          <w:b/>
          <w:bCs/>
        </w:rPr>
      </w:pPr>
      <w:r w:rsidRPr="00C45801">
        <w:rPr>
          <w:rStyle w:val="Textoennegrita"/>
          <w:b w:val="0"/>
          <w:bCs w:val="0"/>
        </w:rPr>
        <w:t>Reconocer el amor exige crecer en libertad, porque sin libertad no puede haber amor verdadero. El amor más hondo mantiene una relación secreta con el origen, pues recuerda, en forma afectiva y vincular, la cohesión del campo. No se trata de sentimentalismo, sino de una fuerza capaz de ordenar, reunir, sostener y sanar. En él, el ser entrevé que pertenecer no equivale a desaparecer y que la unidad no exige la anulación de la diferencia.</w:t>
      </w:r>
    </w:p>
    <w:p w14:paraId="56FFB646" w14:textId="77777777" w:rsidR="00C45801" w:rsidRPr="00C45801" w:rsidRDefault="00C45801" w:rsidP="00C45801">
      <w:pPr>
        <w:pStyle w:val="NormalWeb"/>
        <w:jc w:val="both"/>
        <w:rPr>
          <w:b/>
          <w:bCs/>
        </w:rPr>
      </w:pPr>
      <w:r w:rsidRPr="00C45801">
        <w:rPr>
          <w:rStyle w:val="Textoennegrita"/>
          <w:b w:val="0"/>
          <w:bCs w:val="0"/>
        </w:rPr>
        <w:t>Por eso el amor requiere también que el ser aprenda a reconocerse a sí mismo, para desde allí comenzar a conocer, sentir y experimentar algo que la humanidad, hasta hoy, apenas ha rozado. Lo que comúnmente se llama “amor” suele quedar limitado a objetos, cosas o, muy excepcionalmente, a personas con las que no pocas veces media más apego que verdadera apertura. Así, aquello que se nombra como “mi amor” termina muchas veces confundido con una forma intensa de posesión, más cercana a la propiedad que a la libertad.</w:t>
      </w:r>
    </w:p>
    <w:p w14:paraId="1F33B314" w14:textId="77777777" w:rsidR="00D9177D" w:rsidRDefault="00D836DD" w:rsidP="00630DAF">
      <w:pPr>
        <w:jc w:val="both"/>
      </w:pPr>
      <w:r w:rsidRPr="002C1AED">
        <w:t xml:space="preserve">Por eso el amor es una de las escuelas </w:t>
      </w:r>
      <w:proofErr w:type="gramStart"/>
      <w:r w:rsidRPr="002C1AED">
        <w:t>más altas y más exigentes</w:t>
      </w:r>
      <w:proofErr w:type="gramEnd"/>
      <w:r w:rsidRPr="002C1AED">
        <w:t xml:space="preserve"> del retorno. Puede abrir al ser a una verdad más amplia que su interés inmediato. Puede enseñarle a salir de la captura del yo sin perder dignidad. Y puede mostrarle, aunque sea por instantes, que la armonía verdadera no nace de poseer, sino de participar con fidelidad en una relación más vasta.</w:t>
      </w:r>
    </w:p>
    <w:p w14:paraId="7A2A6F02" w14:textId="25128011" w:rsidR="00C45801" w:rsidRPr="002C1AED" w:rsidRDefault="00C45801" w:rsidP="00630DAF">
      <w:pPr>
        <w:jc w:val="both"/>
      </w:pPr>
      <w:r>
        <w:t xml:space="preserve">Donde hay posesión, todavía no hay amor pleno; donde nace la libertad, el amor empieza a volverse verdadero. Y si el amor verdadero no puede reducirse a posesión ni agotarse en el vínculo estrecho con aquello que se llama propio, entonces su maduración exige una apertura mayor. Porque el amor, al liberarse del apego, no solo transforma la relación del ser consigo mismo o con aquellos a quienes llama cercanos: también modifica la manera en que reconoce a los demás. Allí comienza a insinuarse una verdad más amplia: que la diferencia no cancela </w:t>
      </w:r>
      <w:r>
        <w:lastRenderedPageBreak/>
        <w:t>la pertenencia, y que la singularidad de cada ser no impide una raíz común. Desde ese umbral, el amor deja de ser solo experiencia íntima y empieza a abrirse como posibilidad de fraternidad.</w:t>
      </w:r>
    </w:p>
    <w:p w14:paraId="1D69CD13" w14:textId="77777777" w:rsidR="00D9177D" w:rsidRPr="002C1AED" w:rsidRDefault="00D836DD" w:rsidP="00630DAF">
      <w:pPr>
        <w:jc w:val="both"/>
      </w:pPr>
      <w:r w:rsidRPr="002C1AED">
        <w:br w:type="page"/>
      </w:r>
    </w:p>
    <w:p w14:paraId="7EED1E53" w14:textId="77777777" w:rsidR="00D9177D" w:rsidRPr="002C1AED" w:rsidRDefault="00D836DD" w:rsidP="00630DAF">
      <w:pPr>
        <w:pStyle w:val="Ttulo1"/>
        <w:jc w:val="both"/>
      </w:pPr>
      <w:r w:rsidRPr="002C1AED">
        <w:rPr>
          <w:rFonts w:ascii="Times New Roman" w:eastAsia="Times New Roman" w:hAnsi="Times New Roman"/>
          <w:b w:val="0"/>
        </w:rPr>
        <w:lastRenderedPageBreak/>
        <w:t>Quinta Parte. De la interioridad a la comunidad</w:t>
      </w:r>
    </w:p>
    <w:p w14:paraId="69B160D8" w14:textId="77777777" w:rsidR="00D9177D" w:rsidRPr="002C1AED" w:rsidRDefault="00D836DD" w:rsidP="00630DAF">
      <w:pPr>
        <w:pStyle w:val="Ttulo1"/>
        <w:jc w:val="both"/>
      </w:pPr>
      <w:r w:rsidRPr="002C1AED">
        <w:rPr>
          <w:rFonts w:ascii="Times New Roman" w:eastAsia="Times New Roman" w:hAnsi="Times New Roman"/>
          <w:b w:val="0"/>
        </w:rPr>
        <w:t>Capítulo 16. Fraternidad humana y teologalidad</w:t>
      </w:r>
    </w:p>
    <w:p w14:paraId="54DD20B3" w14:textId="14DFCD32" w:rsidR="00D9177D" w:rsidRPr="002C1AED" w:rsidRDefault="00D836DD" w:rsidP="00630DAF">
      <w:pPr>
        <w:jc w:val="both"/>
      </w:pPr>
      <w:r w:rsidRPr="002C1AED">
        <w:t xml:space="preserve">A lo largo de la historia, la humanidad ha intentado responder, desde múltiples lenguajes y tradiciones, a las grandes inquietudes de su existencia: </w:t>
      </w:r>
      <w:proofErr w:type="gramStart"/>
      <w:r w:rsidRPr="002C1AED">
        <w:t>qué es</w:t>
      </w:r>
      <w:r w:rsidR="00C53796">
        <w:t>?</w:t>
      </w:r>
      <w:r w:rsidRPr="002C1AED">
        <w:t>, de dónde proviene</w:t>
      </w:r>
      <w:r w:rsidR="00C53796">
        <w:t>?</w:t>
      </w:r>
      <w:proofErr w:type="gramEnd"/>
      <w:r w:rsidRPr="002C1AED">
        <w:t>, qué la sostiene</w:t>
      </w:r>
      <w:r w:rsidR="00C53796">
        <w:t>?</w:t>
      </w:r>
      <w:r w:rsidRPr="002C1AED">
        <w:t xml:space="preserve"> y hacia dónde se dirige</w:t>
      </w:r>
      <w:r w:rsidR="00862771">
        <w:t>?</w:t>
      </w:r>
      <w:r w:rsidRPr="002C1AED">
        <w:t xml:space="preserve"> De esos intentos han surgido filosofías, religiones, sistemas morales, dogmas, escuelas y símbolos de muy diversa índole. Ninguno de ellos ha carecido por completo de valor, pero muchos han terminado por endurecerse en sus propias formas, conflictuarse entre sí y alejarse progresivamente de aquello mismo que buscaban señalar.</w:t>
      </w:r>
    </w:p>
    <w:p w14:paraId="423C51E3" w14:textId="77777777" w:rsidR="00D9177D" w:rsidRPr="002C1AED" w:rsidRDefault="00D836DD" w:rsidP="00630DAF">
      <w:pPr>
        <w:jc w:val="both"/>
      </w:pPr>
      <w:r w:rsidRPr="002C1AED">
        <w:t>Lo más llamativo es que ese punto de encuentro no parece hallarse en un lugar remoto, inaccesible o reservado a élites espirituales, sino en algo más próximo que el propio aliento. Sin embargo, precisamente por esa cercanía, ha pasado en gran medida desapercibido. La conciencia humana, absorbida por la exterioridad, por el egoteísmo, por los intereses de poder, por la codicia doctrinal o por la necesidad de imponer sus mediaciones, ha terminado confundiendo sus formulaciones con aquello que apenas intentaban aludir.</w:t>
      </w:r>
    </w:p>
    <w:p w14:paraId="1F1E49A8" w14:textId="77777777" w:rsidR="00D9177D" w:rsidRPr="002C1AED" w:rsidRDefault="00D836DD" w:rsidP="00630DAF">
      <w:pPr>
        <w:jc w:val="both"/>
      </w:pPr>
      <w:r w:rsidRPr="002C1AED">
        <w:t>Este tratado parte de una intuición distinta. Sostiene que buena parte del conflicto religioso, filosófico e ideológico de la humanidad no proviene de haber buscado en exceso, sino de haber absolutizado los nombres, las imágenes y las instituciones. Allí donde el nombre se endurece, la experiencia se empobrece. Allí donde el símbolo deja de transparentar lo que señala, se vuelve obstáculo. Y allí donde una mediación reclama soberanía, la conciencia pierde acceso a su propia hondura.</w:t>
      </w:r>
    </w:p>
    <w:p w14:paraId="44560CDC" w14:textId="52663B59" w:rsidR="005F7815" w:rsidRDefault="00D836DD" w:rsidP="00630DAF">
      <w:pPr>
        <w:jc w:val="both"/>
      </w:pPr>
      <w:r w:rsidRPr="002C1AED">
        <w:t>No se trata aquí de negar sin más el valor de las tradiciones, ni de destruir los lenguajes heredados, ni de despreciar las búsquedas que han acompañado al ser humano desde antiguo. Se trata, más bien, de reubicar su</w:t>
      </w:r>
      <w:r w:rsidR="00862771">
        <w:t>s</w:t>
      </w:r>
      <w:r w:rsidRPr="002C1AED">
        <w:t xml:space="preserve"> funci</w:t>
      </w:r>
      <w:r w:rsidR="00862771">
        <w:t>o</w:t>
      </w:r>
      <w:r w:rsidRPr="002C1AED">
        <w:t>n</w:t>
      </w:r>
      <w:r w:rsidR="00862771">
        <w:t>es</w:t>
      </w:r>
      <w:r w:rsidRPr="002C1AED">
        <w:t>. Lo nombrado no agota nunca lo real. La formulación no sustituye la experiencia. Y aquello que las religiones, las filosofías y las cosmologías han intentado designar bajo nombres como Dios, Absoluto, Fuente, Todo o Nada, no puede ser reducido sin pérdida a ninguna de esas expresiones.</w:t>
      </w:r>
      <w:r w:rsidR="00862771">
        <w:t xml:space="preserve"> </w:t>
      </w:r>
      <w:r w:rsidR="005F7815">
        <w:t>Quienes han intentado expresarlo solo pueden estar seguros de una cosa: que aquello que creen haber definido no es aquello que pretendían nombrar. Porque lo teologal no puede recibir existencia por conceptualización humana, ni ser encerrado en una fórmula o dogma, ya que jamás tuvo principio ni tendrá fin. La tendencia a nombrarlo, imaginarlo o doctrinarlo obedece, en gran medida, a ese instinto primario que aquí llamamos teológico.</w:t>
      </w:r>
    </w:p>
    <w:p w14:paraId="5D5B2985" w14:textId="408C0149" w:rsidR="00D9177D" w:rsidRPr="002C1AED" w:rsidRDefault="00D836DD" w:rsidP="00630DAF">
      <w:pPr>
        <w:jc w:val="both"/>
      </w:pPr>
      <w:r w:rsidRPr="002C1AED">
        <w:t xml:space="preserve">Por ello, este tratado prefiere emplear el término teologalidad o campo teologal, no para encerrar lo inalcanzable en una fórmula nueva, sino para despejar parcialmente el lenguaje de una palabra como “espíritu”, cuyo uso histórico y cultural se ha vuelto excesivamente impreciso. Lo teologal nombra aquí no una entidad separada, localizable o apropiable, sino la omnipresencia indivisible e inapropiable de aquello </w:t>
      </w:r>
      <w:r w:rsidR="005F7815">
        <w:t xml:space="preserve">inmanente </w:t>
      </w:r>
      <w:r w:rsidRPr="002C1AED">
        <w:t>que los seres humanos han intentado aludir sin poder contener.</w:t>
      </w:r>
    </w:p>
    <w:p w14:paraId="0D54BFAB" w14:textId="77777777" w:rsidR="00D9177D" w:rsidRPr="002C1AED" w:rsidRDefault="00D836DD" w:rsidP="00630DAF">
      <w:pPr>
        <w:jc w:val="both"/>
      </w:pPr>
      <w:r w:rsidRPr="002C1AED">
        <w:t>De la fraternidad humana como expresión de la teologalidad</w:t>
      </w:r>
    </w:p>
    <w:p w14:paraId="0749A943" w14:textId="77777777" w:rsidR="00D9177D" w:rsidRPr="002C1AED" w:rsidRDefault="00D836DD" w:rsidP="00630DAF">
      <w:pPr>
        <w:jc w:val="both"/>
      </w:pPr>
      <w:r w:rsidRPr="002C1AED">
        <w:lastRenderedPageBreak/>
        <w:t>Todo lo expuesto hasta aquí, la interioridad del ser, la inmanencia de lo teologal, la influencia de las creencias, la necesidad del discernimiento, la libertad como condición del amor y la comprensión de la vida como continuidad, pierde parte de su alcance si permanece encerrado en el ámbito exclusivamente individual.</w:t>
      </w:r>
    </w:p>
    <w:p w14:paraId="2FEF3446" w14:textId="77777777" w:rsidR="00D9177D" w:rsidRPr="002C1AED" w:rsidRDefault="00D836DD" w:rsidP="00630DAF">
      <w:pPr>
        <w:jc w:val="both"/>
      </w:pPr>
      <w:r w:rsidRPr="002C1AED">
        <w:t>El ser humano no existe aislado.</w:t>
      </w:r>
    </w:p>
    <w:p w14:paraId="06B53F78" w14:textId="77777777" w:rsidR="00D9177D" w:rsidRPr="002C1AED" w:rsidRDefault="00D836DD" w:rsidP="00630DAF">
      <w:pPr>
        <w:jc w:val="both"/>
      </w:pPr>
      <w:r w:rsidRPr="002C1AED">
        <w:t>No es una conciencia autosuficiente que se baste por completo a sí misma.</w:t>
      </w:r>
    </w:p>
    <w:p w14:paraId="7250907E" w14:textId="77777777" w:rsidR="00D9177D" w:rsidRPr="002C1AED" w:rsidRDefault="00D836DD" w:rsidP="00630DAF">
      <w:pPr>
        <w:jc w:val="both"/>
      </w:pPr>
      <w:r w:rsidRPr="002C1AED">
        <w:t>Su existencia está entrelazada con la de otros, no solo en sentido biológico o social, sino en una dimensión más honda: la de una pertenencia común a aquello que no puede poseerse, pero sí reconocerse como fundamento.</w:t>
      </w:r>
    </w:p>
    <w:p w14:paraId="17C430EE" w14:textId="77777777" w:rsidR="00D9177D" w:rsidRPr="002C1AED" w:rsidRDefault="00D836DD" w:rsidP="00630DAF">
      <w:pPr>
        <w:jc w:val="both"/>
      </w:pPr>
      <w:r w:rsidRPr="002C1AED">
        <w:t>Si lo teologal es indivisible, si no puede fragmentarse ni apropiarse, entonces no existen múltiples teologalidades privadas, una para cada individuo, sino una misma omnipresencia que atraviesa a todos sin convertirse en propiedad de nadie.</w:t>
      </w:r>
    </w:p>
    <w:p w14:paraId="1608855C" w14:textId="3A035206" w:rsidR="000F1915" w:rsidRDefault="00D836DD" w:rsidP="000F1915">
      <w:r w:rsidRPr="002C1AED">
        <w:t>De ahí se sigue una consecuencia decisiva:</w:t>
      </w:r>
      <w:r w:rsidR="00D40A57">
        <w:t xml:space="preserve"> </w:t>
      </w:r>
      <w:r w:rsidRPr="002C1AED">
        <w:t>la separación entre los seres humanos no es esencial, sino interpretativa</w:t>
      </w:r>
      <w:r w:rsidR="00F700B6">
        <w:t>.</w:t>
      </w:r>
      <w:r w:rsidR="00D40A57">
        <w:t xml:space="preserve"> </w:t>
      </w:r>
    </w:p>
    <w:p w14:paraId="48EFF14B" w14:textId="77777777" w:rsidR="00F700B6" w:rsidRPr="00F700B6" w:rsidRDefault="00F700B6" w:rsidP="00F700B6">
      <w:pPr>
        <w:pStyle w:val="NormalWeb"/>
        <w:jc w:val="both"/>
        <w:rPr>
          <w:b/>
          <w:bCs/>
        </w:rPr>
      </w:pPr>
      <w:r w:rsidRPr="00F700B6">
        <w:rPr>
          <w:rStyle w:val="Textoennegrita"/>
          <w:b w:val="0"/>
          <w:bCs w:val="0"/>
        </w:rPr>
        <w:t xml:space="preserve">A lo largo de la historia, esa interpretación ha adoptado formas muy diversas. Unas han sido teístas, ya en clave monoteísta, politeísta, </w:t>
      </w:r>
      <w:proofErr w:type="spellStart"/>
      <w:r w:rsidRPr="00F700B6">
        <w:rPr>
          <w:rStyle w:val="Textoennegrita"/>
          <w:b w:val="0"/>
          <w:bCs w:val="0"/>
        </w:rPr>
        <w:t>henoteísta</w:t>
      </w:r>
      <w:proofErr w:type="spellEnd"/>
      <w:r w:rsidRPr="00F700B6">
        <w:rPr>
          <w:rStyle w:val="Textoennegrita"/>
          <w:b w:val="0"/>
          <w:bCs w:val="0"/>
        </w:rPr>
        <w:t xml:space="preserve"> o </w:t>
      </w:r>
      <w:proofErr w:type="spellStart"/>
      <w:r w:rsidRPr="00F700B6">
        <w:rPr>
          <w:rStyle w:val="Textoennegrita"/>
          <w:b w:val="0"/>
          <w:bCs w:val="0"/>
        </w:rPr>
        <w:t>monolátrica</w:t>
      </w:r>
      <w:proofErr w:type="spellEnd"/>
      <w:r w:rsidRPr="00F700B6">
        <w:rPr>
          <w:rStyle w:val="Textoennegrita"/>
          <w:b w:val="0"/>
          <w:bCs w:val="0"/>
        </w:rPr>
        <w:t xml:space="preserve">; otras, no teístas, como ciertos budismos, el taoísmo filosófico o diversas espiritualidades; otras más han sido críticas o negativas, como el ateísmo, el </w:t>
      </w:r>
      <w:proofErr w:type="spellStart"/>
      <w:r w:rsidRPr="00F700B6">
        <w:rPr>
          <w:rStyle w:val="Textoennegrita"/>
          <w:b w:val="0"/>
          <w:bCs w:val="0"/>
        </w:rPr>
        <w:t>antiteísmo</w:t>
      </w:r>
      <w:proofErr w:type="spellEnd"/>
      <w:r w:rsidRPr="00F700B6">
        <w:rPr>
          <w:rStyle w:val="Textoennegrita"/>
          <w:b w:val="0"/>
          <w:bCs w:val="0"/>
        </w:rPr>
        <w:t xml:space="preserve">, el escepticismo o el ignosticismo; también las hay indeterminadas, como el agnosticismo, el </w:t>
      </w:r>
      <w:proofErr w:type="spellStart"/>
      <w:r w:rsidRPr="00F700B6">
        <w:rPr>
          <w:rStyle w:val="Textoennegrita"/>
          <w:b w:val="0"/>
          <w:bCs w:val="0"/>
        </w:rPr>
        <w:t>apatheísmo</w:t>
      </w:r>
      <w:proofErr w:type="spellEnd"/>
      <w:r w:rsidRPr="00F700B6">
        <w:rPr>
          <w:rStyle w:val="Textoennegrita"/>
          <w:b w:val="0"/>
          <w:bCs w:val="0"/>
        </w:rPr>
        <w:t xml:space="preserve"> o la incredulidad; y no faltan las formas integradoras o difusas, como el panteísmo, el panenteísmo, el sincretismo o la espiritualidad sin religión.</w:t>
      </w:r>
    </w:p>
    <w:p w14:paraId="3808A150" w14:textId="77777777" w:rsidR="00F700B6" w:rsidRPr="00F700B6" w:rsidRDefault="00F700B6" w:rsidP="00F700B6">
      <w:pPr>
        <w:pStyle w:val="NormalWeb"/>
        <w:jc w:val="both"/>
        <w:rPr>
          <w:b/>
          <w:bCs/>
        </w:rPr>
      </w:pPr>
      <w:r w:rsidRPr="00F700B6">
        <w:rPr>
          <w:rStyle w:val="Textoennegrita"/>
          <w:b w:val="0"/>
          <w:bCs w:val="0"/>
        </w:rPr>
        <w:t>Sin embargo, la diversidad de esas formulaciones no suprime el hecho de que todas, a su manera, intentan situarse ante una misma inquietud de fondo.</w:t>
      </w:r>
    </w:p>
    <w:p w14:paraId="3D358C89" w14:textId="2C6E75A4" w:rsidR="00D9177D" w:rsidRPr="00F700B6" w:rsidRDefault="000F1915" w:rsidP="00630DAF">
      <w:pPr>
        <w:jc w:val="both"/>
        <w:rPr>
          <w:lang w:val="es-ES"/>
        </w:rPr>
      </w:pPr>
      <w:proofErr w:type="gramStart"/>
      <w:r w:rsidRPr="000F1915">
        <w:rPr>
          <w:rFonts w:cs="Times New Roman"/>
          <w:szCs w:val="24"/>
          <w:lang w:val="es-ES" w:eastAsia="es-ES"/>
        </w:rPr>
        <w:t>.</w:t>
      </w:r>
      <w:r w:rsidR="00D836DD" w:rsidRPr="002C1AED">
        <w:t>Las</w:t>
      </w:r>
      <w:proofErr w:type="gramEnd"/>
      <w:r w:rsidR="00D836DD" w:rsidRPr="002C1AED">
        <w:t xml:space="preserve"> diferencias de cultura, lenguaje, historia, tradición, sensibilidad, creencia o forma de vida son reales en el plano de la experiencia. Pero no constituyen por sí mismas una división en el nivel de lo teologal. Lo que separa no es el fundamento, sino la manera en que la conciencia lo percibe, lo interpreta y se organiza frente a él.</w:t>
      </w:r>
    </w:p>
    <w:p w14:paraId="4A5D3AE9" w14:textId="77777777" w:rsidR="00D9177D" w:rsidRPr="002C1AED" w:rsidRDefault="00D836DD" w:rsidP="00630DAF">
      <w:pPr>
        <w:jc w:val="both"/>
      </w:pPr>
      <w:r w:rsidRPr="002C1AED">
        <w:t>Cuando esas diferencias se absolutizan, la humanidad empieza a fragmentarse sobre sí misma. Lo que podría haber sido diversidad de expresión se endurece en frontera. Lo que habría podido ser pluralidad de aproximaciones se convierte en exclusión. Y así, aquello que en el fondo comparte una misma condición queda atrapado en lógicas de oposición, dominio o sospecha.</w:t>
      </w:r>
    </w:p>
    <w:p w14:paraId="75A9DFFF" w14:textId="77777777" w:rsidR="00D9177D" w:rsidRPr="002C1AED" w:rsidRDefault="00D836DD" w:rsidP="00630DAF">
      <w:pPr>
        <w:jc w:val="both"/>
      </w:pPr>
      <w:r w:rsidRPr="002C1AED">
        <w:t>Aquí aparece la necesidad de recuperar un concepto muchas veces pronunciado, pero no siempre comprendido en su hondura: la fraternidad humana.</w:t>
      </w:r>
    </w:p>
    <w:p w14:paraId="1103344C" w14:textId="77777777" w:rsidR="00D9177D" w:rsidRPr="002C1AED" w:rsidRDefault="00D836DD" w:rsidP="00630DAF">
      <w:pPr>
        <w:jc w:val="both"/>
      </w:pPr>
      <w:r w:rsidRPr="002C1AED">
        <w:t xml:space="preserve">La fraternidad no es solo un ideal moral ni una exhortación piadosa a la buena convivencia. No se reduce a “portarse bien” con los demás ni a tolerarse recíprocamente por conveniencia. La fraternidad es una consecuencia de comprensión. Surge cuando la conciencia reconoce que </w:t>
      </w:r>
      <w:r w:rsidRPr="002C1AED">
        <w:lastRenderedPageBreak/>
        <w:t>el otro no participa de una realidad radicalmente ajena, sino que comparece, como uno mismo, dentro de una misma condición de fondo.</w:t>
      </w:r>
    </w:p>
    <w:p w14:paraId="42FA086C" w14:textId="77777777" w:rsidR="00D9177D" w:rsidRPr="002C1AED" w:rsidRDefault="00D836DD" w:rsidP="00630DAF">
      <w:pPr>
        <w:jc w:val="both"/>
      </w:pPr>
      <w:r w:rsidRPr="002C1AED">
        <w:t>Eso no significa que todos sean iguales en sus rasgos, su historia o su modo de vivir. Significa algo más preciso: que la diferencia no autoriza la ruptura esencial. Que el otro, aun siendo distinto, no es extranjero absoluto en el plano más profundo de la existencia.</w:t>
      </w:r>
    </w:p>
    <w:p w14:paraId="0D21F5A6" w14:textId="77777777" w:rsidR="00D9177D" w:rsidRPr="002C1AED" w:rsidRDefault="00D836DD" w:rsidP="00630DAF">
      <w:pPr>
        <w:jc w:val="both"/>
      </w:pPr>
      <w:r w:rsidRPr="002C1AED">
        <w:t>Desde esta comprensión, la relación con el otro cambia.</w:t>
      </w:r>
    </w:p>
    <w:p w14:paraId="6AD98FAF" w14:textId="77777777" w:rsidR="00D9177D" w:rsidRPr="002C1AED" w:rsidRDefault="00D836DD" w:rsidP="00630DAF">
      <w:pPr>
        <w:jc w:val="both"/>
      </w:pPr>
      <w:r w:rsidRPr="002C1AED">
        <w:t>El otro deja de ser solo alguien con quien se compite, se negocia o se convive por necesidad. Pasa a ser alguien en quien también se juega, de otro modo, la misma pregunta por el ser, la misma vulnerabilidad ante la vida, la misma exposición al sufrimiento, el mismo anhelo de sentido y la misma participación en aquello que ninguna conciencia puede poseer.</w:t>
      </w:r>
    </w:p>
    <w:p w14:paraId="376A1720" w14:textId="77777777" w:rsidR="00D9177D" w:rsidRPr="002C1AED" w:rsidRDefault="00D836DD" w:rsidP="00630DAF">
      <w:pPr>
        <w:jc w:val="both"/>
      </w:pPr>
      <w:r w:rsidRPr="002C1AED">
        <w:t>No se trata de una idea que deba imponerse. Se trata de una comprensión que, cuando comienza a advertirse, modifica la forma de relacionarse.</w:t>
      </w:r>
    </w:p>
    <w:p w14:paraId="7C05E57D" w14:textId="77777777" w:rsidR="00D9177D" w:rsidRPr="002C1AED" w:rsidRDefault="00D836DD" w:rsidP="00630DAF">
      <w:pPr>
        <w:jc w:val="both"/>
      </w:pPr>
      <w:r w:rsidRPr="002C1AED">
        <w:t>Entonces la agresión pierde parte de su falsa legitimidad.</w:t>
      </w:r>
    </w:p>
    <w:p w14:paraId="0941D577" w14:textId="77777777" w:rsidR="00D9177D" w:rsidRPr="002C1AED" w:rsidRDefault="00D836DD" w:rsidP="00630DAF">
      <w:pPr>
        <w:jc w:val="both"/>
      </w:pPr>
      <w:r w:rsidRPr="002C1AED">
        <w:t>La dominación deja de parecer natural.</w:t>
      </w:r>
    </w:p>
    <w:p w14:paraId="3DA6DCD2" w14:textId="77777777" w:rsidR="00D9177D" w:rsidRPr="002C1AED" w:rsidRDefault="00D836DD" w:rsidP="00630DAF">
      <w:pPr>
        <w:jc w:val="both"/>
      </w:pPr>
      <w:r w:rsidRPr="002C1AED">
        <w:t>La exclusión empieza a mostrarse como signo de una conciencia todavía atrapada en la separación.</w:t>
      </w:r>
    </w:p>
    <w:p w14:paraId="45722CAB" w14:textId="77777777" w:rsidR="00D9177D" w:rsidRPr="002C1AED" w:rsidRDefault="00D836DD" w:rsidP="00630DAF">
      <w:pPr>
        <w:jc w:val="both"/>
      </w:pPr>
      <w:r w:rsidRPr="002C1AED">
        <w:t>Esto no elimina los conflictos ni borra las tensiones. La vida humana seguirá siendo compleja. Habrá desacuerdos, heridas, choques de interés, diferencias de visión y situaciones difíciles. Pero una cosa es el conflicto, y otra muy distinta la convicción de que el otro, por ser distinto, constituye una alteridad esencialmente ajena o inferior.</w:t>
      </w:r>
    </w:p>
    <w:p w14:paraId="482887CB" w14:textId="77777777" w:rsidR="00D9177D" w:rsidRPr="002C1AED" w:rsidRDefault="00D836DD" w:rsidP="00630DAF">
      <w:pPr>
        <w:jc w:val="both"/>
      </w:pPr>
      <w:r w:rsidRPr="002C1AED">
        <w:t>La fraternidad no exige ausencia de conflicto.</w:t>
      </w:r>
    </w:p>
    <w:p w14:paraId="55EE5142" w14:textId="77777777" w:rsidR="00D9177D" w:rsidRPr="002C1AED" w:rsidRDefault="00D836DD" w:rsidP="00630DAF">
      <w:pPr>
        <w:jc w:val="both"/>
      </w:pPr>
      <w:r w:rsidRPr="002C1AED">
        <w:t>Exige otra forma de situarse en él.</w:t>
      </w:r>
    </w:p>
    <w:p w14:paraId="32B03B00" w14:textId="77777777" w:rsidR="00D9177D" w:rsidRPr="002C1AED" w:rsidRDefault="00D836DD" w:rsidP="00630DAF">
      <w:pPr>
        <w:jc w:val="both"/>
      </w:pPr>
      <w:r w:rsidRPr="002C1AED">
        <w:t>En este punto, la fraternidad deja de ser una idea abstracta y se convierte en práctica de conciencia. No en el sentido de un comportamiento artificialmente impuesto, sino como una forma de estar en relación. Una forma que no niega la singularidad, pero tampoco la absolutiza. Una forma que reconoce la diferencia sin convertirla en abismo.</w:t>
      </w:r>
    </w:p>
    <w:p w14:paraId="2DD449AA" w14:textId="77777777" w:rsidR="00D9177D" w:rsidRPr="002C1AED" w:rsidRDefault="00D836DD" w:rsidP="00630DAF">
      <w:pPr>
        <w:jc w:val="both"/>
      </w:pPr>
      <w:r w:rsidRPr="002C1AED">
        <w:t>La dificultad para vivir esta fraternidad no proviene de que sea imposible, sino de los condicionamientos de la conciencia. Mientras esta permanezca fuertemente identificada con sus miedos, sus creencias rígidas, sus apegos o sus estructuras defensivas, tenderá a percibir al otro como amenaza, competencia o instrumento. Y desde esa percepción, la fraternidad se vuelve casi impracticable.</w:t>
      </w:r>
    </w:p>
    <w:p w14:paraId="441AD05B" w14:textId="77777777" w:rsidR="00D9177D" w:rsidRPr="002C1AED" w:rsidRDefault="00D836DD" w:rsidP="00630DAF">
      <w:pPr>
        <w:jc w:val="both"/>
      </w:pPr>
      <w:r w:rsidRPr="002C1AED">
        <w:t>Por eso, una humanidad más integrada no puede surgir solo de reformas externas, aunque estas puedan ser necesarias. Su posibilidad más honda depende también de una transformación interior. No una transformación impuesta, sino nacida del reconocimiento.</w:t>
      </w:r>
    </w:p>
    <w:p w14:paraId="53B8057B" w14:textId="77777777" w:rsidR="00D9177D" w:rsidRPr="002C1AED" w:rsidRDefault="00D836DD" w:rsidP="00630DAF">
      <w:pPr>
        <w:jc w:val="both"/>
      </w:pPr>
      <w:r w:rsidRPr="002C1AED">
        <w:lastRenderedPageBreak/>
        <w:t xml:space="preserve">Cuando la conciencia empieza a ver con mayor claridad, la relación con el otro cambia sin necesidad de mandato. Se vuelve más abierta, más respetuosa, </w:t>
      </w:r>
      <w:proofErr w:type="gramStart"/>
      <w:r w:rsidRPr="002C1AED">
        <w:t>menos apropiadora y menos violenta</w:t>
      </w:r>
      <w:proofErr w:type="gramEnd"/>
      <w:r w:rsidRPr="002C1AED">
        <w:t>. En ese desplazamiento, el amor, ya no confundido con apego, puede manifestarse de modo más libre.</w:t>
      </w:r>
    </w:p>
    <w:p w14:paraId="55B71207" w14:textId="77777777" w:rsidR="00D9177D" w:rsidRPr="002C1AED" w:rsidRDefault="00D836DD" w:rsidP="00630DAF">
      <w:pPr>
        <w:jc w:val="both"/>
      </w:pPr>
      <w:r w:rsidRPr="002C1AED">
        <w:t xml:space="preserve">Esto exige una precisión importante. La fraternidad no significa sentir lo mismo por todos ni vivir en una emocionalidad uniforme. No exige afinidad total ni afecto constante. Exige algo </w:t>
      </w:r>
      <w:proofErr w:type="gramStart"/>
      <w:r w:rsidRPr="002C1AED">
        <w:t>más realista y más profundo</w:t>
      </w:r>
      <w:proofErr w:type="gramEnd"/>
      <w:r w:rsidRPr="002C1AED">
        <w:t>: no reducir al otro a función, etiqueta o amenaza. Exige no negar en el otro la dignidad que se reclama para uno mismo.</w:t>
      </w:r>
    </w:p>
    <w:p w14:paraId="6B3B8848" w14:textId="77777777" w:rsidR="00D9177D" w:rsidRPr="002C1AED" w:rsidRDefault="00D836DD" w:rsidP="00630DAF">
      <w:pPr>
        <w:jc w:val="both"/>
      </w:pPr>
      <w:r w:rsidRPr="002C1AED">
        <w:t>En este sentido, la fraternidad humana no es el resultado de una consigna exterior, sino la expresión de una conciencia que ha comenzado a comprender mejor su propia condición.</w:t>
      </w:r>
    </w:p>
    <w:p w14:paraId="65E82804" w14:textId="77777777" w:rsidR="00D9177D" w:rsidRPr="002C1AED" w:rsidRDefault="00D836DD" w:rsidP="00630DAF">
      <w:pPr>
        <w:jc w:val="both"/>
      </w:pPr>
      <w:r w:rsidRPr="002C1AED">
        <w:t>Cuando la inmanencia de lo teologal es advertida, la relación con el otro ya no puede sostenerse exactamente en la misma lógica que antes. No porque haya una norma que lo prohíba, sino porque deja de tener sentido seguir viviendo en separación absoluta.</w:t>
      </w:r>
    </w:p>
    <w:p w14:paraId="16541705" w14:textId="77777777" w:rsidR="00D9177D" w:rsidRPr="002C1AED" w:rsidRDefault="00D836DD" w:rsidP="00630DAF">
      <w:pPr>
        <w:jc w:val="both"/>
      </w:pPr>
      <w:r w:rsidRPr="002C1AED">
        <w:t>Aquí se abre también una cuestión decisiva: la reconciliación de las creencias.</w:t>
      </w:r>
    </w:p>
    <w:p w14:paraId="3303CE12" w14:textId="77777777" w:rsidR="00D9177D" w:rsidRPr="002C1AED" w:rsidRDefault="00D836DD" w:rsidP="00630DAF">
      <w:pPr>
        <w:jc w:val="both"/>
      </w:pPr>
      <w:r w:rsidRPr="002C1AED">
        <w:t>Uno de los mayores obstáculos para la fraternidad humana ha sido la fragmentación religiosa e ideológica. Cada tradición ha desarrollado sus símbolos, sus nombres, sus prácticas y sus formas de interpretar lo absoluto. En sí mismas, esas diferencias podrían haber sido vistas como múltiples intentos de aproximación. Pero con frecuencia se endurecieron como afirmaciones excluyentes. Se defendió una forma negando las otras. Se construyó identidad sobre la base de la diferencia. Se absolutizó la mediación.</w:t>
      </w:r>
    </w:p>
    <w:p w14:paraId="3405454F" w14:textId="77777777" w:rsidR="00D9177D" w:rsidRPr="002C1AED" w:rsidRDefault="00D836DD" w:rsidP="00630DAF">
      <w:pPr>
        <w:jc w:val="both"/>
      </w:pPr>
      <w:r w:rsidRPr="002C1AED">
        <w:t>Este tratado propone una reconciliación distinta.</w:t>
      </w:r>
    </w:p>
    <w:p w14:paraId="4940A717" w14:textId="1A0D2225" w:rsidR="00D9177D" w:rsidRPr="002C1AED" w:rsidRDefault="00D836DD" w:rsidP="00630DAF">
      <w:pPr>
        <w:jc w:val="both"/>
      </w:pPr>
      <w:r w:rsidRPr="002C1AED">
        <w:t>No una mezcla indiscriminada de religiones, ni una homogeneización de doctrinas, ni una disolución banal de todas las diferencias. Propone, más bien, reconocer que muchas de esas tradiciones han sido intentos históricos de aproximarse, desde lenguajes diversos, a una realidad que aquí se nombra como lo teologal</w:t>
      </w:r>
      <w:r w:rsidR="00CB3D4E">
        <w:t xml:space="preserve"> de la vida humana</w:t>
      </w:r>
      <w:r w:rsidRPr="002C1AED">
        <w:t>.</w:t>
      </w:r>
    </w:p>
    <w:p w14:paraId="5056EA75" w14:textId="77777777" w:rsidR="00D9177D" w:rsidRPr="002C1AED" w:rsidRDefault="00D836DD" w:rsidP="00630DAF">
      <w:pPr>
        <w:jc w:val="both"/>
      </w:pPr>
      <w:r w:rsidRPr="002C1AED">
        <w:t>Desde esa perspectiva, las diferencias no desaparecen, pero dejan de convertirse en absolutos. Se vuelven formas, lenguajes, aproximaciones, mediaciones posibles. Y al mismo tiempo, se abre la posibilidad de reconocer un fondo común que no pertenece en exclusiva a ninguna de ellas.</w:t>
      </w:r>
    </w:p>
    <w:p w14:paraId="316D60D3" w14:textId="77777777" w:rsidR="00D9177D" w:rsidRPr="002C1AED" w:rsidRDefault="00D836DD" w:rsidP="00630DAF">
      <w:pPr>
        <w:jc w:val="both"/>
      </w:pPr>
      <w:r w:rsidRPr="002C1AED">
        <w:t>Este reconocimiento no debilita necesariamente la fe.</w:t>
      </w:r>
    </w:p>
    <w:p w14:paraId="4C283BB8" w14:textId="77777777" w:rsidR="00D9177D" w:rsidRPr="002C1AED" w:rsidRDefault="00D836DD" w:rsidP="00630DAF">
      <w:pPr>
        <w:jc w:val="both"/>
      </w:pPr>
      <w:r w:rsidRPr="002C1AED">
        <w:t>Puede, por el contrario, depurarla.</w:t>
      </w:r>
    </w:p>
    <w:p w14:paraId="3E87DD1B" w14:textId="77777777" w:rsidR="00D9177D" w:rsidRPr="002C1AED" w:rsidRDefault="00D836DD" w:rsidP="00630DAF">
      <w:pPr>
        <w:jc w:val="both"/>
      </w:pPr>
      <w:r w:rsidRPr="002C1AED">
        <w:t>La libera de la necesidad de defenderse constantemente.</w:t>
      </w:r>
    </w:p>
    <w:p w14:paraId="7D3A37C9" w14:textId="77777777" w:rsidR="00D9177D" w:rsidRPr="002C1AED" w:rsidRDefault="00D836DD" w:rsidP="00630DAF">
      <w:pPr>
        <w:jc w:val="both"/>
      </w:pPr>
      <w:r w:rsidRPr="002C1AED">
        <w:t>La libera de la obligación de imponerse.</w:t>
      </w:r>
    </w:p>
    <w:p w14:paraId="3D7B1833" w14:textId="77777777" w:rsidR="00D9177D" w:rsidRPr="002C1AED" w:rsidRDefault="00D836DD" w:rsidP="00630DAF">
      <w:pPr>
        <w:jc w:val="both"/>
      </w:pPr>
      <w:r w:rsidRPr="002C1AED">
        <w:t>La libera de la confusión entre la forma y el fundamento.</w:t>
      </w:r>
    </w:p>
    <w:p w14:paraId="365C31DF" w14:textId="77777777" w:rsidR="00D9177D" w:rsidRPr="002C1AED" w:rsidRDefault="00D836DD" w:rsidP="00630DAF">
      <w:pPr>
        <w:jc w:val="both"/>
      </w:pPr>
      <w:r w:rsidRPr="002C1AED">
        <w:lastRenderedPageBreak/>
        <w:t xml:space="preserve">Y en esa liberación, la fe puede volverse más sobria, </w:t>
      </w:r>
      <w:proofErr w:type="gramStart"/>
      <w:r w:rsidRPr="002C1AED">
        <w:t>más abierta y más coherente</w:t>
      </w:r>
      <w:proofErr w:type="gramEnd"/>
      <w:r w:rsidRPr="002C1AED">
        <w:t xml:space="preserve"> con aquello que dice buscar.</w:t>
      </w:r>
    </w:p>
    <w:p w14:paraId="09F20D95" w14:textId="77777777" w:rsidR="00D9177D" w:rsidRPr="002C1AED" w:rsidRDefault="00D836DD" w:rsidP="00630DAF">
      <w:pPr>
        <w:jc w:val="both"/>
      </w:pPr>
      <w:r w:rsidRPr="002C1AED">
        <w:t>La fraternidad humana, así comprendida, no es el fin decorativo del tratado. Es una de sus consecuencias más exigentes. Porque obliga a sacar del terreno de la abstracción todo lo que se ha dicho sobre alma, conciencia, libertad, amor y teologalidad.</w:t>
      </w:r>
    </w:p>
    <w:p w14:paraId="25FFD13E" w14:textId="77777777" w:rsidR="00D9177D" w:rsidRPr="002C1AED" w:rsidRDefault="00D836DD" w:rsidP="00630DAF">
      <w:pPr>
        <w:jc w:val="both"/>
      </w:pPr>
      <w:r w:rsidRPr="002C1AED">
        <w:t>No basta con hablar de retorno si el otro sigue siendo vivido como amenaza esencial.</w:t>
      </w:r>
    </w:p>
    <w:p w14:paraId="620AEF45" w14:textId="77777777" w:rsidR="00D9177D" w:rsidRPr="002C1AED" w:rsidRDefault="00D836DD" w:rsidP="00630DAF">
      <w:pPr>
        <w:jc w:val="both"/>
      </w:pPr>
      <w:r w:rsidRPr="002C1AED">
        <w:t>No basta con hablar de conciencia si esta no transforma la forma de vincularse.</w:t>
      </w:r>
    </w:p>
    <w:p w14:paraId="588A094D" w14:textId="77777777" w:rsidR="00D9177D" w:rsidRPr="002C1AED" w:rsidRDefault="00D836DD" w:rsidP="00630DAF">
      <w:pPr>
        <w:jc w:val="both"/>
      </w:pPr>
      <w:r w:rsidRPr="002C1AED">
        <w:t>No basta con hablar de lo teologal si la vida común permanece organizada desde la fragmentación.</w:t>
      </w:r>
    </w:p>
    <w:p w14:paraId="4293A3A4" w14:textId="77777777" w:rsidR="00D9177D" w:rsidRPr="002C1AED" w:rsidRDefault="00D836DD" w:rsidP="00630DAF">
      <w:pPr>
        <w:jc w:val="both"/>
      </w:pPr>
      <w:r w:rsidRPr="002C1AED">
        <w:t>Por eso este capítulo funciona como una prueba de realidad. Lleva al terreno humano y colectivo aquello que los capítulos anteriores han ido elaborando en el plano de la interioridad. Y muestra que la maduración de la conciencia no se verifica solo en el recogimiento, sino también en la forma de reconocer la dignidad del otro.</w:t>
      </w:r>
    </w:p>
    <w:p w14:paraId="34F9AE29" w14:textId="77777777" w:rsidR="00D9177D" w:rsidRPr="002C1AED" w:rsidRDefault="00D836DD" w:rsidP="00630DAF">
      <w:pPr>
        <w:jc w:val="both"/>
      </w:pPr>
      <w:r w:rsidRPr="002C1AED">
        <w:t xml:space="preserve">Quizá una nueva etapa de la humanidad no dependa únicamente de avances técnicos, reformas institucionales o acumulación de conocimientos, sino de una transformación </w:t>
      </w:r>
      <w:proofErr w:type="gramStart"/>
      <w:r w:rsidRPr="002C1AED">
        <w:t>más radical y más simple</w:t>
      </w:r>
      <w:proofErr w:type="gramEnd"/>
      <w:r w:rsidRPr="002C1AED">
        <w:t xml:space="preserve"> a la vez: aprender a vivir la diferencia sin convertirla en separación esencial.</w:t>
      </w:r>
    </w:p>
    <w:p w14:paraId="699B1DBA" w14:textId="77777777" w:rsidR="00D9177D" w:rsidRPr="002C1AED" w:rsidRDefault="00D836DD" w:rsidP="00630DAF">
      <w:pPr>
        <w:jc w:val="both"/>
      </w:pPr>
      <w:r w:rsidRPr="002C1AED">
        <w:t>La fraternidad no se decreta.</w:t>
      </w:r>
    </w:p>
    <w:p w14:paraId="7ED069AB" w14:textId="77777777" w:rsidR="00D9177D" w:rsidRPr="002C1AED" w:rsidRDefault="00D836DD" w:rsidP="00630DAF">
      <w:pPr>
        <w:jc w:val="both"/>
      </w:pPr>
      <w:r w:rsidRPr="002C1AED">
        <w:t>Se reconoce.</w:t>
      </w:r>
    </w:p>
    <w:p w14:paraId="1C72C40D" w14:textId="77777777" w:rsidR="00D9177D" w:rsidRPr="002C1AED" w:rsidRDefault="00D836DD" w:rsidP="00630DAF">
      <w:pPr>
        <w:jc w:val="both"/>
      </w:pPr>
      <w:r w:rsidRPr="002C1AED">
        <w:t>Se construye.</w:t>
      </w:r>
    </w:p>
    <w:p w14:paraId="79D7F52B" w14:textId="77777777" w:rsidR="00D9177D" w:rsidRPr="002C1AED" w:rsidRDefault="00D836DD" w:rsidP="00630DAF">
      <w:pPr>
        <w:jc w:val="both"/>
      </w:pPr>
      <w:r w:rsidRPr="002C1AED">
        <w:t>Se sostiene.</w:t>
      </w:r>
    </w:p>
    <w:p w14:paraId="6CE579A4" w14:textId="77777777" w:rsidR="00D9177D" w:rsidRPr="002C1AED" w:rsidRDefault="00D836DD" w:rsidP="00630DAF">
      <w:pPr>
        <w:jc w:val="both"/>
      </w:pPr>
      <w:r w:rsidRPr="002C1AED">
        <w:t>Y ese proceso no comienza en las instituciones, sino en la conciencia de cada ser humano.</w:t>
      </w:r>
    </w:p>
    <w:p w14:paraId="3A786EB5" w14:textId="77777777" w:rsidR="00D9177D" w:rsidRPr="002C1AED" w:rsidRDefault="00D836DD" w:rsidP="00630DAF">
      <w:pPr>
        <w:jc w:val="both"/>
      </w:pPr>
      <w:r w:rsidRPr="002C1AED">
        <w:t>No como obligación exterior,</w:t>
      </w:r>
    </w:p>
    <w:p w14:paraId="393BDF69" w14:textId="77777777" w:rsidR="00D9177D" w:rsidRPr="002C1AED" w:rsidRDefault="00D836DD" w:rsidP="00630DAF">
      <w:pPr>
        <w:jc w:val="both"/>
      </w:pPr>
      <w:r w:rsidRPr="002C1AED">
        <w:t xml:space="preserve">sino como posibilidad real de una existencia más lúcida, </w:t>
      </w:r>
      <w:proofErr w:type="gramStart"/>
      <w:r w:rsidRPr="002C1AED">
        <w:t>más libre y más armónica</w:t>
      </w:r>
      <w:proofErr w:type="gramEnd"/>
      <w:r w:rsidRPr="002C1AED">
        <w:t>.</w:t>
      </w:r>
    </w:p>
    <w:p w14:paraId="48F687D3" w14:textId="77777777" w:rsidR="00D9177D" w:rsidRPr="002C1AED" w:rsidRDefault="00D9177D" w:rsidP="00630DAF">
      <w:pPr>
        <w:jc w:val="both"/>
      </w:pPr>
    </w:p>
    <w:p w14:paraId="34C58AD6" w14:textId="04E39673" w:rsidR="00D9177D" w:rsidRPr="002C1AED" w:rsidRDefault="00D836DD" w:rsidP="00630DAF">
      <w:pPr>
        <w:pStyle w:val="Ttulo1"/>
        <w:jc w:val="both"/>
      </w:pPr>
      <w:r w:rsidRPr="002C1AED">
        <w:rPr>
          <w:rFonts w:ascii="Times New Roman" w:eastAsia="Times New Roman" w:hAnsi="Times New Roman"/>
          <w:b w:val="0"/>
        </w:rPr>
        <w:t xml:space="preserve">Capítulo 17. De la integración de conciencias y la </w:t>
      </w:r>
      <w:proofErr w:type="spellStart"/>
      <w:r w:rsidR="00581260" w:rsidRPr="002C1AED">
        <w:rPr>
          <w:rFonts w:ascii="Times New Roman" w:eastAsia="Times New Roman" w:hAnsi="Times New Roman"/>
          <w:b w:val="0"/>
        </w:rPr>
        <w:t>sin</w:t>
      </w:r>
      <w:r w:rsidR="00CB3D4E">
        <w:rPr>
          <w:rFonts w:ascii="Times New Roman" w:eastAsia="Times New Roman" w:hAnsi="Times New Roman"/>
          <w:b w:val="0"/>
        </w:rPr>
        <w:t>t</w:t>
      </w:r>
      <w:r w:rsidR="00581260" w:rsidRPr="002C1AED">
        <w:rPr>
          <w:rFonts w:ascii="Times New Roman" w:eastAsia="Times New Roman" w:hAnsi="Times New Roman"/>
          <w:b w:val="0"/>
        </w:rPr>
        <w:t>ergética</w:t>
      </w:r>
      <w:proofErr w:type="spellEnd"/>
    </w:p>
    <w:p w14:paraId="196BFDC6" w14:textId="77777777" w:rsidR="00D9177D" w:rsidRPr="002C1AED" w:rsidRDefault="00D836DD" w:rsidP="00630DAF">
      <w:pPr>
        <w:jc w:val="both"/>
      </w:pPr>
      <w:r w:rsidRPr="002C1AED">
        <w:t xml:space="preserve">Todo lo expuesto hasta aquí podría permanecer en </w:t>
      </w:r>
      <w:r w:rsidR="00E95B18" w:rsidRPr="002C1AED">
        <w:t>un</w:t>
      </w:r>
      <w:r w:rsidRPr="002C1AED">
        <w:t xml:space="preserve"> terreno </w:t>
      </w:r>
      <w:r w:rsidR="00E95B18" w:rsidRPr="002C1AED">
        <w:t>pantanoso</w:t>
      </w:r>
      <w:r w:rsidRPr="002C1AED">
        <w:t xml:space="preserve"> si</w:t>
      </w:r>
      <w:r w:rsidR="00E95B18" w:rsidRPr="002C1AED">
        <w:t xml:space="preserve"> </w:t>
      </w:r>
      <w:r w:rsidRPr="002C1AED">
        <w:t>no se diera un paso más. Pero la conciencia no ha sido dada solo para contemplar, sino también para orientar, reorganizar y actuar. Comprender sin responder deja intacta la fractura; ver sin asumir no transforma la vida.</w:t>
      </w:r>
    </w:p>
    <w:p w14:paraId="5EF35A16" w14:textId="77777777" w:rsidR="00D9177D" w:rsidRPr="002C1AED" w:rsidRDefault="00D836DD" w:rsidP="00630DAF">
      <w:pPr>
        <w:jc w:val="both"/>
      </w:pPr>
      <w:r w:rsidRPr="002C1AED">
        <w:t xml:space="preserve">Cuando se afirma que la realidad humana es también </w:t>
      </w:r>
      <w:proofErr w:type="spellStart"/>
      <w:r w:rsidRPr="002C1AED">
        <w:t>cocreación</w:t>
      </w:r>
      <w:proofErr w:type="spellEnd"/>
      <w:r w:rsidRPr="002C1AED">
        <w:t xml:space="preserve">, no se quiere decir con ello que todo sea ilusión ni que baste desear algo para que ocurra. Se quiere señalar que la experiencia del mundo no es mera recepción pasiva, sino el resultado de la interacción entre el </w:t>
      </w:r>
      <w:r w:rsidRPr="002C1AED">
        <w:lastRenderedPageBreak/>
        <w:t>campo de conciencia individual, el alma y el campo mayor en el que todas las conciencias se sostienen. Cada ser humano modifica, en alguna medida, su relación con lo real según la atención que sostiene, la emoción que cultiva, la intención que organiza y la interpretación que repite. Y cuando suficientes conciencias transforman de manera convergente esa relación, también el campo colectivo puede comenzar a reorganizarse.</w:t>
      </w:r>
    </w:p>
    <w:p w14:paraId="38D3F0EF" w14:textId="77777777" w:rsidR="00D9177D" w:rsidRPr="002C1AED" w:rsidRDefault="00D836DD" w:rsidP="00630DAF">
      <w:pPr>
        <w:jc w:val="both"/>
      </w:pPr>
      <w:r w:rsidRPr="002C1AED">
        <w:t>Desde esta perspectiva, la sinergia podría entenderse como el nombre dado a la acción integradora por la cual distintas conciencias, campos y niveles de atención generan una coherencia capaz de modificar la cualidad de la experiencia compartida. No designaría una simple suma de voluntades, sino una articulación viva de presencias, intenciones y estados de conciencia que, al entrar en resonancia, producen efectos que exceden la operación aislada de cada parte.</w:t>
      </w:r>
    </w:p>
    <w:p w14:paraId="35CECCBA" w14:textId="77777777" w:rsidR="00D9177D" w:rsidRPr="002C1AED" w:rsidRDefault="00D836DD" w:rsidP="00630DAF">
      <w:pPr>
        <w:jc w:val="both"/>
      </w:pPr>
      <w:r w:rsidRPr="002C1AED">
        <w:t>Los espacios de confluencia humana, teatros, iglesias, estadios, parques, templos o plazas, podrían dejar entonces de ser solo escenarios de reunión o entretenimiento y comenzar a ser comprendidos como lugares posibles de reorganización del campo común. Allí donde muchas conciencias se orientan en una misma dirección, no solo circulan ideas: también se configura una determinada cualidad de presencia. De ahí que la humanidad necesite aprender a integrar conciencias no como gesto abstracto, sino como tarea vital. Una especie desorientada, sostenida por conciencias crecientemente individualizadas y fragmentadas, no podrá reorganizar su mundo si no comienza antes a comprender qué sostiene con su atención, qué reproduce con su miedo y qué transforma con su claridad.</w:t>
      </w:r>
    </w:p>
    <w:p w14:paraId="5990D57C" w14:textId="6849D317" w:rsidR="00D9177D" w:rsidRDefault="00D836DD" w:rsidP="00630DAF">
      <w:pPr>
        <w:jc w:val="both"/>
      </w:pPr>
      <w:r w:rsidRPr="002C1AED">
        <w:t>Este es, entonces, el umbral de la acción: el paso desde una comprensión interior hacia una responsabilidad colectiva. Lo que sigue ya no se mueve en el tono del tratado, sino en el de la convocatoria. No busca solo pensar, sino interpelar. No solo describir una posibilidad, sino llamar a asumirla.</w:t>
      </w:r>
      <w:r w:rsidR="00E76AB5">
        <w:t xml:space="preserve"> </w:t>
      </w:r>
    </w:p>
    <w:p w14:paraId="2D5B7BF0" w14:textId="6A045A1F" w:rsidR="00E76AB5" w:rsidRDefault="00E76AB5" w:rsidP="00630DAF">
      <w:pPr>
        <w:jc w:val="both"/>
      </w:pPr>
      <w:r>
        <w:t>Creo llegado el momento para convocar</w:t>
      </w:r>
      <w:r w:rsidR="00DF7179">
        <w:t xml:space="preserve"> </w:t>
      </w:r>
      <w:r w:rsidR="0046688F">
        <w:t>consciente</w:t>
      </w:r>
      <w:r w:rsidR="00DF7179">
        <w:t>mente</w:t>
      </w:r>
      <w:r w:rsidR="001E2FF9">
        <w:t xml:space="preserve"> la </w:t>
      </w:r>
      <w:r w:rsidR="00154C70">
        <w:t>atención sobre</w:t>
      </w:r>
      <w:r w:rsidR="00C94E84">
        <w:t xml:space="preserve"> algo qu</w:t>
      </w:r>
      <w:r w:rsidR="00DF7179">
        <w:t>e</w:t>
      </w:r>
      <w:r w:rsidR="00C94E84">
        <w:t xml:space="preserve"> acabamos de</w:t>
      </w:r>
      <w:r w:rsidR="00DF7179">
        <w:t xml:space="preserve"> señalar</w:t>
      </w:r>
      <w:r w:rsidR="0046688F">
        <w:t>: asumir fraternalmente las reuniones</w:t>
      </w:r>
      <w:r w:rsidR="00DF7179">
        <w:t>:</w:t>
      </w:r>
    </w:p>
    <w:p w14:paraId="2C34E461" w14:textId="4D019A77" w:rsidR="0046688F" w:rsidRPr="0046688F" w:rsidRDefault="0046688F" w:rsidP="0046688F">
      <w:pPr>
        <w:pStyle w:val="NormalWeb"/>
        <w:jc w:val="both"/>
        <w:rPr>
          <w:b/>
          <w:bCs/>
        </w:rPr>
      </w:pPr>
      <w:r w:rsidRPr="0046688F">
        <w:rPr>
          <w:rStyle w:val="Textoennegrita"/>
          <w:b w:val="0"/>
          <w:bCs w:val="0"/>
        </w:rPr>
        <w:t>La fraternidad no agota su sentido en el reconocimiento abstracto de una raíz común. También puede adquirir una dimensión operativa cuando varias conciencias, reunidas en torno a un mismo propósito, orientan su atención, su afecto y su disposición interior hacia un bien compartido. En ese punto, la reunión humana deja de ser una simple concentración de individuos y comienza a obrar como campo</w:t>
      </w:r>
      <w:r>
        <w:rPr>
          <w:rStyle w:val="Textoennegrita"/>
          <w:b w:val="0"/>
          <w:bCs w:val="0"/>
        </w:rPr>
        <w:t xml:space="preserve"> fortalecido</w:t>
      </w:r>
      <w:r w:rsidRPr="0046688F">
        <w:rPr>
          <w:rStyle w:val="Textoennegrita"/>
          <w:b w:val="0"/>
          <w:bCs w:val="0"/>
        </w:rPr>
        <w:t>. No como masa indiferenciada, sino como integración viva de presencias que, al converger, pueden reforzar una determinada cualidad de realidad.</w:t>
      </w:r>
    </w:p>
    <w:p w14:paraId="042A332F" w14:textId="77777777" w:rsidR="0046688F" w:rsidRPr="0046688F" w:rsidRDefault="0046688F" w:rsidP="0046688F">
      <w:pPr>
        <w:pStyle w:val="NormalWeb"/>
        <w:jc w:val="both"/>
        <w:rPr>
          <w:b/>
          <w:bCs/>
        </w:rPr>
      </w:pPr>
      <w:r w:rsidRPr="0046688F">
        <w:rPr>
          <w:rStyle w:val="Textoennegrita"/>
          <w:b w:val="0"/>
          <w:bCs w:val="0"/>
        </w:rPr>
        <w:t>Esto permite comprender por qué las reuniones humanas han sido, desde antiguo, algo más que hechos sociales. Templos, ceremonias, peregrinaciones, cantos colectivos, vigilias, asambleas, ayunos, festividades o concentraciones multitudinarias no solo han organizado pueblos; también han actuado sobre el ánimo, sobre la percepción, sobre la esperanza, sobre la disposición interior y, en no pocos casos, sobre la salud misma. Lo que muchas veces se ha llamado “milagroso” podría no ser, en todos los casos, una ruptura arbitraria de las leyes de la vida, sino la manifestación extraordinaria de una convergencia intensificada entre almas, afectos, fe, atención y orientación compartida.</w:t>
      </w:r>
    </w:p>
    <w:p w14:paraId="61FA52A9" w14:textId="77777777" w:rsidR="0046688F" w:rsidRPr="0046688F" w:rsidRDefault="0046688F" w:rsidP="0046688F">
      <w:pPr>
        <w:pStyle w:val="NormalWeb"/>
        <w:jc w:val="both"/>
        <w:rPr>
          <w:b/>
          <w:bCs/>
        </w:rPr>
      </w:pPr>
      <w:r w:rsidRPr="0046688F">
        <w:rPr>
          <w:rStyle w:val="Textoennegrita"/>
          <w:b w:val="0"/>
          <w:bCs w:val="0"/>
        </w:rPr>
        <w:lastRenderedPageBreak/>
        <w:t>Desde esta perspectiva, la salud deja de ser un asunto exclusivamente individual y se revela también como responsabilidad colectiva. No porque el grupo pueda sustituir la tarea interior de cada ser, sino porque ninguna alma vive realmente aislada. Las creencias, los climas afectivos, los miedos, las esperanzas, los hábitos y las formas de vinculación actúan también en comunidad. De ahí que una humanidad desorientada no solo enferme en cuerpos individuales, sino en tramas enteras de convivencia. Y del mismo modo, una comunidad que aprende a reunirse en torno a fines nobles, claros y fraternos podría convertirse en agente real de restitución.</w:t>
      </w:r>
    </w:p>
    <w:p w14:paraId="5B420D43" w14:textId="77777777" w:rsidR="0046688F" w:rsidRPr="0046688F" w:rsidRDefault="0046688F" w:rsidP="0046688F">
      <w:pPr>
        <w:pStyle w:val="NormalWeb"/>
        <w:jc w:val="both"/>
        <w:rPr>
          <w:b/>
          <w:bCs/>
        </w:rPr>
      </w:pPr>
      <w:r w:rsidRPr="0046688F">
        <w:rPr>
          <w:rStyle w:val="Textoennegrita"/>
          <w:b w:val="0"/>
          <w:bCs w:val="0"/>
        </w:rPr>
        <w:t xml:space="preserve">Pensado así, no sería desatino imaginar que muchos de los grandes espacios de concentración humana, hoy destinados casi exclusivamente al entretenimiento, al consumo o a la descarga emocional, pudieran algún día adquirir otra dignidad. Estadios, coliseos, teatros, plazas o auditorios podrían transformarse en verdaderos hospitales </w:t>
      </w:r>
      <w:proofErr w:type="spellStart"/>
      <w:r w:rsidRPr="0046688F">
        <w:rPr>
          <w:rStyle w:val="Textoennegrita"/>
          <w:b w:val="0"/>
          <w:bCs w:val="0"/>
        </w:rPr>
        <w:t>psicoorientológicos</w:t>
      </w:r>
      <w:proofErr w:type="spellEnd"/>
      <w:r w:rsidRPr="0046688F">
        <w:rPr>
          <w:rStyle w:val="Textoennegrita"/>
          <w:b w:val="0"/>
          <w:bCs w:val="0"/>
        </w:rPr>
        <w:t>: lugares no solo para contener cuerpos, sino para ayudar a reorganizar almas, restituir ánimo, fortalecer disposición interior y favorecer procesos de integración consciente. No sustituirían al hospital clínico ni a la ciencia médica, pero abrirían una dimensión complementaria que hoy apenas comenzamos a vislumbrar: la de la sanación como tarea también fraterna, afectiva y comunitaria.</w:t>
      </w:r>
    </w:p>
    <w:p w14:paraId="1003A473" w14:textId="77777777" w:rsidR="0046688F" w:rsidRPr="0046688F" w:rsidRDefault="0046688F" w:rsidP="0046688F">
      <w:pPr>
        <w:pStyle w:val="NormalWeb"/>
        <w:jc w:val="both"/>
        <w:rPr>
          <w:b/>
          <w:bCs/>
        </w:rPr>
      </w:pPr>
      <w:r w:rsidRPr="0046688F">
        <w:rPr>
          <w:rStyle w:val="Textoennegrita"/>
          <w:b w:val="0"/>
          <w:bCs w:val="0"/>
        </w:rPr>
        <w:t>Si ello fuera posible, la reunión humana recuperaría una de sus funciones más altas: no solo congregar multitudes, sino generar condiciones para una mayor armonización del ser. Entonces la fraternidad dejaría de ser una virtud declamada para volverse una fuerza real de salud, orientación y restitución compartida.</w:t>
      </w:r>
    </w:p>
    <w:p w14:paraId="0D6E8347" w14:textId="77777777" w:rsidR="00E76AB5" w:rsidRPr="002C1AED" w:rsidRDefault="00E76AB5" w:rsidP="00630DAF">
      <w:pPr>
        <w:jc w:val="both"/>
      </w:pPr>
    </w:p>
    <w:p w14:paraId="245ACEB0" w14:textId="77777777" w:rsidR="00D9177D" w:rsidRPr="002C1AED" w:rsidRDefault="00D836DD" w:rsidP="00630DAF">
      <w:pPr>
        <w:pStyle w:val="Ttulo1"/>
        <w:jc w:val="both"/>
      </w:pPr>
      <w:r w:rsidRPr="002C1AED">
        <w:rPr>
          <w:rFonts w:ascii="Times New Roman" w:eastAsia="Times New Roman" w:hAnsi="Times New Roman"/>
          <w:b w:val="0"/>
        </w:rPr>
        <w:t>Capítulo 18. La reorientación consciente</w:t>
      </w:r>
    </w:p>
    <w:p w14:paraId="4AB80B35" w14:textId="77777777" w:rsidR="00D9177D" w:rsidRPr="002C1AED" w:rsidRDefault="00D836DD" w:rsidP="00630DAF">
      <w:pPr>
        <w:jc w:val="both"/>
      </w:pPr>
      <w:r w:rsidRPr="002C1AED">
        <w:t>Toda restitución comienza cuando el ser consiente en ser reordenado.</w:t>
      </w:r>
    </w:p>
    <w:p w14:paraId="1192BEDB" w14:textId="77777777" w:rsidR="00D9177D" w:rsidRPr="002C1AED" w:rsidRDefault="00D836DD" w:rsidP="00630DAF">
      <w:pPr>
        <w:jc w:val="both"/>
      </w:pPr>
      <w:r w:rsidRPr="002C1AED">
        <w:t>Reconocer la interferencia es el primer paso práctico. Mientras la mente capturada por la densidad siga pareciendo el estado natural e incuestionable del ser, no habrá reorientación auténtica. El despertar comienza cuando se percibe que el ruido no es inevitable, que la fragmentación no agota la verdad de la experiencia y que la conciencia tiene derecho a recuperar espacio operativo.</w:t>
      </w:r>
    </w:p>
    <w:p w14:paraId="45B09FCA" w14:textId="77777777" w:rsidR="00D9177D" w:rsidRPr="002C1AED" w:rsidRDefault="00D836DD" w:rsidP="00630DAF">
      <w:pPr>
        <w:jc w:val="both"/>
      </w:pPr>
      <w:r w:rsidRPr="002C1AED">
        <w:t>Después viene el consentimiento. El ser debe permitir que la conciencia recupere margen de administración. No se trata de un acto mágico ni de una decisión tomada una sola vez para siempre. Es una disponibilidad repetida: dejar de identificarlo todo con el impulso inmediato, la emoción dominante o la narrativa que Beta produce para sostener su trono.</w:t>
      </w:r>
    </w:p>
    <w:p w14:paraId="23EEE61F" w14:textId="77777777" w:rsidR="00D9177D" w:rsidRPr="002C1AED" w:rsidRDefault="00D836DD" w:rsidP="00630DAF">
      <w:pPr>
        <w:jc w:val="both"/>
      </w:pPr>
      <w:r w:rsidRPr="002C1AED">
        <w:t>Reubicar la mente requiere paciencia. La hija no se redime por humillación, sino por restitución de su función. La reorientación auténtica se parece a una lenta recuperación del eje: menos fascinación por lo urgente, más escucha del campo; menos reactividad, más discernimiento; menos idolatría de la forma, más sensibilidad a la dirección que la conciencia señala.</w:t>
      </w:r>
    </w:p>
    <w:p w14:paraId="1EFEEFA8" w14:textId="77777777" w:rsidR="00D9177D" w:rsidRDefault="00D836DD" w:rsidP="00630DAF">
      <w:pPr>
        <w:jc w:val="both"/>
      </w:pPr>
      <w:r w:rsidRPr="002C1AED">
        <w:t xml:space="preserve">Existen signos de que esta reorientación empieza a ser real. Disminuye la necesidad de capturar toda experiencia. El silencio deja de ser vacío y se vuelve ámbito fecundo. El cuerpo </w:t>
      </w:r>
      <w:r w:rsidRPr="002C1AED">
        <w:lastRenderedPageBreak/>
        <w:t>es escuchado sin ser convertido en rey. El placer y el sufrimiento son vividos con mayor proporción. Y la nostalgia del origen deja de sentirse como condena para convertirse en guía.</w:t>
      </w:r>
    </w:p>
    <w:p w14:paraId="75EB9EED" w14:textId="77777777" w:rsidR="002B2773" w:rsidRPr="002B2773" w:rsidRDefault="002B2773" w:rsidP="002B2773">
      <w:pPr>
        <w:pStyle w:val="NormalWeb"/>
        <w:jc w:val="both"/>
        <w:rPr>
          <w:b/>
          <w:bCs/>
        </w:rPr>
      </w:pPr>
      <w:r w:rsidRPr="002B2773">
        <w:rPr>
          <w:rStyle w:val="Textoennegrita"/>
          <w:b w:val="0"/>
          <w:bCs w:val="0"/>
        </w:rPr>
        <w:t>La reorientación consciente no comienza con una consigna, ni con una técnica aislada, ni con el simple deseo de “cambiar”. Comienza cuando el ser, y de manera más concreta el consciente en su operación Beta, alcanza suficiente honestidad para reconocer que su modo habitual de administrar la vida no basta. Mientras el Beta se crea soberano, mientras siga convencido de que puede resolver por sí solo el sentido, la salud, el amor, la libertad y la dirección del ser, continuará interfiriendo a la conciencia y reproduciendo la misma fragmentación que dice querer superar.</w:t>
      </w:r>
    </w:p>
    <w:p w14:paraId="6B3CE02F" w14:textId="77777777" w:rsidR="002B2773" w:rsidRPr="002B2773" w:rsidRDefault="002B2773" w:rsidP="002B2773">
      <w:pPr>
        <w:pStyle w:val="NormalWeb"/>
        <w:jc w:val="both"/>
        <w:rPr>
          <w:b/>
          <w:bCs/>
        </w:rPr>
      </w:pPr>
      <w:r w:rsidRPr="002B2773">
        <w:rPr>
          <w:rStyle w:val="Textoennegrita"/>
          <w:b w:val="0"/>
          <w:bCs w:val="0"/>
        </w:rPr>
        <w:t>Por eso la reorientación no puede imponerse desde fuera. No hay fórmula mágica capaz de producirla, ni método automático que la garantice. Lo que sí puede ocurrir es una toma de conciencia progresiva: el reconocimiento sincero del agotamiento, del miedo, del apego, del juicio excesivo, de la defensa permanente y de la imposibilidad de encontrar plenitud en una operación exclusivamente fascinada por la densidad. Cuando ese reconocimiento se vuelve real, algo en el consciente comienza a ceder. No porque haya sido derrotado, sino porque empieza a advertir sus propios límites.</w:t>
      </w:r>
    </w:p>
    <w:p w14:paraId="19714F1B" w14:textId="77777777" w:rsidR="002B2773" w:rsidRPr="002B2773" w:rsidRDefault="002B2773" w:rsidP="002B2773">
      <w:pPr>
        <w:pStyle w:val="NormalWeb"/>
        <w:jc w:val="both"/>
        <w:rPr>
          <w:b/>
          <w:bCs/>
        </w:rPr>
      </w:pPr>
      <w:r w:rsidRPr="002B2773">
        <w:rPr>
          <w:rStyle w:val="Textoennegrita"/>
          <w:b w:val="0"/>
          <w:bCs w:val="0"/>
        </w:rPr>
        <w:t>Ese consentimiento es decisivo. No se trata de abolir la mente consciente, sino de que ella acepte dejar de ocupar el centro que nunca le correspondió. En ese punto, la autogestión del ser deja de ser simple voluntarismo y comienza a transformarse en una práctica más lúcida de identificación, comprensión y valoración de sí. Identificar lo que se vive. Comprender desde dónde opera. Valorar con mayor verdad lo que integra y lo que fragmenta. Solo así puede comenzar un cambio interior que no sea impostado ni meramente retórico.</w:t>
      </w:r>
    </w:p>
    <w:p w14:paraId="2AF4852B" w14:textId="77777777" w:rsidR="002B2773" w:rsidRPr="002B2773" w:rsidRDefault="002B2773" w:rsidP="002B2773">
      <w:pPr>
        <w:pStyle w:val="NormalWeb"/>
        <w:jc w:val="both"/>
        <w:rPr>
          <w:b/>
          <w:bCs/>
        </w:rPr>
      </w:pPr>
      <w:r w:rsidRPr="002B2773">
        <w:rPr>
          <w:rStyle w:val="Textoennegrita"/>
          <w:b w:val="0"/>
          <w:bCs w:val="0"/>
        </w:rPr>
        <w:t>La libertad de albedrío juega aquí un papel central. No como licencia para hacer cualquier cosa, sino como posibilidad de consentir, rechazar o reorientar la propia operación. El ser humano no puede evitar de inmediato todas sus interferencias, pero sí puede empezar a reconocerlas, dejar de justificarlas y decidir si seguirá entregándoles el gobierno de su vida. Esa decisión, cuando es sincera, marca el inicio de una reorientación real. No todavía la plenitud, pero sí la apertura.</w:t>
      </w:r>
    </w:p>
    <w:p w14:paraId="01A58B9B" w14:textId="31FDE730" w:rsidR="002B2773" w:rsidRPr="002B2773" w:rsidRDefault="002B2773" w:rsidP="002B2773">
      <w:pPr>
        <w:pStyle w:val="NormalWeb"/>
        <w:jc w:val="both"/>
        <w:rPr>
          <w:b/>
          <w:bCs/>
        </w:rPr>
      </w:pPr>
      <w:r w:rsidRPr="002B2773">
        <w:rPr>
          <w:rStyle w:val="Textoennegrita"/>
          <w:b w:val="0"/>
          <w:bCs w:val="0"/>
        </w:rPr>
        <w:t xml:space="preserve">Cambiar, entonces, no significa fabricarse una identidad nueva ni repetir afirmaciones para convencer al miedo. Significa algo </w:t>
      </w:r>
      <w:proofErr w:type="gramStart"/>
      <w:r w:rsidRPr="002B2773">
        <w:rPr>
          <w:rStyle w:val="Textoennegrita"/>
          <w:b w:val="0"/>
          <w:bCs w:val="0"/>
        </w:rPr>
        <w:t>más austero y más profundo</w:t>
      </w:r>
      <w:proofErr w:type="gramEnd"/>
      <w:r w:rsidRPr="002B2773">
        <w:rPr>
          <w:rStyle w:val="Textoennegrita"/>
          <w:b w:val="0"/>
          <w:bCs w:val="0"/>
        </w:rPr>
        <w:t xml:space="preserve">: permitir que la conciencia recupere lugar en la administración del ser. Y eso solo comienza cuando el lector, o cualquier ser humano, deja de buscar fuera la solución última y acepta volver la mirada hacia sí con suficiente seriedad como para reconocerse, comprenderse y valorarse sin evasión. Toda reorientación verdadera nace ahí: en un acto de sinceridad interior que no deslumbra, pero que empieza a </w:t>
      </w:r>
      <w:r w:rsidR="006F0B1A">
        <w:rPr>
          <w:rStyle w:val="Textoennegrita"/>
          <w:b w:val="0"/>
          <w:bCs w:val="0"/>
        </w:rPr>
        <w:t xml:space="preserve">disolver tensiones y </w:t>
      </w:r>
      <w:r w:rsidRPr="002B2773">
        <w:rPr>
          <w:rStyle w:val="Textoennegrita"/>
          <w:b w:val="0"/>
          <w:bCs w:val="0"/>
        </w:rPr>
        <w:t>devolver proporción.</w:t>
      </w:r>
    </w:p>
    <w:p w14:paraId="76010951" w14:textId="77777777" w:rsidR="006F0B1A" w:rsidRDefault="006F0B1A" w:rsidP="006F0B1A">
      <w:pPr>
        <w:pStyle w:val="NormalWeb"/>
        <w:jc w:val="both"/>
        <w:rPr>
          <w:rStyle w:val="Textoennegrita"/>
          <w:b w:val="0"/>
          <w:bCs w:val="0"/>
        </w:rPr>
      </w:pPr>
      <w:r w:rsidRPr="006F0B1A">
        <w:rPr>
          <w:rStyle w:val="Textoennegrita"/>
          <w:b w:val="0"/>
          <w:bCs w:val="0"/>
        </w:rPr>
        <w:t xml:space="preserve">Esto puede comprenderse mejor si se observa lo que ocurre en ciertas comunidades que, aun después de atravesar pérdidas, catástrofes o grandes crisis, logran sostener una notable capacidad de reconstrucción, orden y cuidado mutuo. No se trata solo de disciplina externa ni de eficiencia organizativa. Se trata también de una disposición interior compartida: una manera de sentir, valorar, contener la reacción inmediata y orientar la atención hacia un bien común. </w:t>
      </w:r>
    </w:p>
    <w:p w14:paraId="2B64649F" w14:textId="749AE99C" w:rsidR="006F0B1A" w:rsidRPr="006F0B1A" w:rsidRDefault="006F0B1A" w:rsidP="006F0B1A">
      <w:pPr>
        <w:pStyle w:val="NormalWeb"/>
        <w:jc w:val="both"/>
        <w:rPr>
          <w:b/>
          <w:bCs/>
        </w:rPr>
      </w:pPr>
      <w:r w:rsidRPr="006F0B1A">
        <w:rPr>
          <w:rStyle w:val="Textoennegrita"/>
          <w:b w:val="0"/>
          <w:bCs w:val="0"/>
        </w:rPr>
        <w:t xml:space="preserve">Allí se ve con claridad que el ser humano no cambia únicamente por órdenes, castigos o técnicas, sino cuando algo en su consciente acepta reorganizarse en función de una verdad </w:t>
      </w:r>
      <w:r w:rsidRPr="006F0B1A">
        <w:rPr>
          <w:rStyle w:val="Textoennegrita"/>
          <w:b w:val="0"/>
          <w:bCs w:val="0"/>
        </w:rPr>
        <w:lastRenderedPageBreak/>
        <w:t>más amplia que su interés inmediato. Lo mismo vale para la salud. Una comunidad que aprende a reunirse con claridad afectiva, responsabilidad y propósito puede favorecer procesos de restitución que van más allá del individuo aislado. Por eso la reorientación no debe pensarse solo como tarea privada, sino también como posibilidad colectiva: un campo humano que se ordena puede ayudar a que muchas almas encuentren mejores condiciones para recuperar su propia armonía.</w:t>
      </w:r>
    </w:p>
    <w:p w14:paraId="535A2E14" w14:textId="77777777" w:rsidR="002B00D4" w:rsidRDefault="006F0B1A" w:rsidP="006F0B1A">
      <w:pPr>
        <w:pStyle w:val="NormalWeb"/>
        <w:jc w:val="both"/>
        <w:rPr>
          <w:rStyle w:val="Textoennegrita"/>
          <w:b w:val="0"/>
          <w:bCs w:val="0"/>
        </w:rPr>
      </w:pPr>
      <w:r w:rsidRPr="006F0B1A">
        <w:rPr>
          <w:rStyle w:val="Textoennegrita"/>
          <w:b w:val="0"/>
          <w:bCs w:val="0"/>
        </w:rPr>
        <w:t xml:space="preserve">Si esto es así, entonces también cambia la manera de mirar los grandes espacios de concentración humana. Un estadio, un coliseo, un teatro, una plaza o un templo no tendrían por qué ser solo lugares de espectáculo, descarga emocional o tránsito masivo. Bajo ciertas condiciones, podrían convertirse en ámbitos de orientación, contención y reorganización del campo común. </w:t>
      </w:r>
    </w:p>
    <w:p w14:paraId="4574EEDE" w14:textId="6921DE4D" w:rsidR="006F0B1A" w:rsidRPr="006F0B1A" w:rsidRDefault="006F0B1A" w:rsidP="006F0B1A">
      <w:pPr>
        <w:pStyle w:val="NormalWeb"/>
        <w:jc w:val="both"/>
        <w:rPr>
          <w:b/>
          <w:bCs/>
        </w:rPr>
      </w:pPr>
      <w:r w:rsidRPr="006F0B1A">
        <w:rPr>
          <w:rStyle w:val="Textoennegrita"/>
          <w:b w:val="0"/>
          <w:bCs w:val="0"/>
        </w:rPr>
        <w:t>Allí donde muchas conciencias convergen hacia un propósito claro, fraterno y sostenido, la reunión deja de ser mera aglomeración y comienza a adquirir potencia restitutiva. No se trataría de reemplazar la medicina clínica ni de idealizar la multitud, sino de comprender que la integración consciente de muchas presencias, afectos e intenciones podría llegar a constituir una ayuda real en procesos de armonización humana. Desde esa posibilidad se abre, precisamente, la pregunta por las prácticas y condiciones que permitirían disminuir la interferencia y favorecer una salud más profunda.</w:t>
      </w:r>
    </w:p>
    <w:p w14:paraId="11199DAC" w14:textId="45A68F1B" w:rsidR="00D44083" w:rsidRPr="002B00D4" w:rsidRDefault="006F0B1A" w:rsidP="002B00D4">
      <w:pPr>
        <w:pStyle w:val="NormalWeb"/>
        <w:jc w:val="both"/>
        <w:rPr>
          <w:b/>
          <w:bCs/>
        </w:rPr>
      </w:pPr>
      <w:r w:rsidRPr="006F0B1A">
        <w:rPr>
          <w:rStyle w:val="Textoennegrita"/>
          <w:b w:val="0"/>
          <w:bCs w:val="0"/>
        </w:rPr>
        <w:t>Y es justamente allí donde se vuelve necesario pensar en prácticas capaces de disminuir la interferencia y hacer más habitable la armonía del ser.</w:t>
      </w:r>
    </w:p>
    <w:p w14:paraId="353CC2F1" w14:textId="1D1D88E6" w:rsidR="00D9177D" w:rsidRPr="002C1AED" w:rsidRDefault="00D836DD" w:rsidP="00630DAF">
      <w:pPr>
        <w:pStyle w:val="Ttulo1"/>
        <w:jc w:val="both"/>
      </w:pPr>
      <w:r w:rsidRPr="002C1AED">
        <w:rPr>
          <w:rFonts w:ascii="Times New Roman" w:eastAsia="Times New Roman" w:hAnsi="Times New Roman"/>
          <w:b w:val="0"/>
        </w:rPr>
        <w:t>Capítulo 19. Prácticas para disminuir la interferencia</w:t>
      </w:r>
    </w:p>
    <w:p w14:paraId="770F7941" w14:textId="77777777" w:rsidR="00D9177D" w:rsidRPr="002C1AED" w:rsidRDefault="00D836DD" w:rsidP="00630DAF">
      <w:pPr>
        <w:jc w:val="both"/>
      </w:pPr>
      <w:r w:rsidRPr="002C1AED">
        <w:t>La verdadera práctica restituye el orden.</w:t>
      </w:r>
    </w:p>
    <w:p w14:paraId="27ABAD6C" w14:textId="77777777" w:rsidR="00D9177D" w:rsidRPr="002C1AED" w:rsidRDefault="00D836DD" w:rsidP="00630DAF">
      <w:pPr>
        <w:jc w:val="both"/>
      </w:pPr>
      <w:r w:rsidRPr="002C1AED">
        <w:t xml:space="preserve">Diversas tradiciones chamánicas, curativas y rituales han trabajado, con otros lenguajes, sobre aquello que aquí se propone como reorganización de la coherencia del campo. No se trataría solo de expresiones folclóricas o simbólicas, sino de prácticas orientadas a intervenir sobre la relación entre atención, emoción, percepción, sufrimiento y reorganización vital. En ese sentido, ciertos chamanes podrían ser comprendidos como verdaderos ingenieros de la conciencia: no porque posean un poder ajeno al resto de los seres humanos, sino porque han aprendido a operar sobre patrones de coherencia, a modificar estados de percepción y a actuar, desde la intimidad del campo compartido, sobre configuraciones que la cultura ordinaria apenas comienza a sospechar. Lo que algunas corrientes contemporáneas han intentado pensar bajo el nombre de </w:t>
      </w:r>
      <w:proofErr w:type="spellStart"/>
      <w:r w:rsidRPr="002C1AED">
        <w:t>sintergia</w:t>
      </w:r>
      <w:proofErr w:type="spellEnd"/>
      <w:r w:rsidRPr="002C1AED">
        <w:t xml:space="preserve"> apunta precisamente a esa posibilidad de integración operativa entre conciencia, campo y reorganización de la experiencia.</w:t>
      </w:r>
    </w:p>
    <w:p w14:paraId="0028D6FD" w14:textId="77777777" w:rsidR="00D9177D" w:rsidRDefault="00D836DD" w:rsidP="00630DAF">
      <w:pPr>
        <w:jc w:val="both"/>
      </w:pPr>
      <w:r w:rsidRPr="002C1AED">
        <w:t>Las prácticas de este horizonte no buscan producir artificialmente estados extraordinarios ni coleccionar experiencias llamativas. Buscan disminuir la interferencia. Allí donde Beta se acelera, captura y absolutiza, la práctica restituye proporción. Allí donde el campo se dispersa, la práctica reúne. Allí donde la mente se apodera de la centralidad, la práctica recuerda quién debe regir.</w:t>
      </w:r>
    </w:p>
    <w:p w14:paraId="44261EB1" w14:textId="77777777" w:rsidR="00635748" w:rsidRPr="00635748" w:rsidRDefault="00635748" w:rsidP="00635748">
      <w:pPr>
        <w:pStyle w:val="NormalWeb"/>
        <w:jc w:val="both"/>
        <w:rPr>
          <w:b/>
          <w:bCs/>
        </w:rPr>
      </w:pPr>
      <w:r w:rsidRPr="00635748">
        <w:rPr>
          <w:rStyle w:val="Textoennegrita"/>
          <w:b w:val="0"/>
          <w:bCs w:val="0"/>
        </w:rPr>
        <w:t xml:space="preserve">¿Acaso nunca hemos tenido inquietudes acerca de los “misterios” de la muerte, la suerte, la predestinación, la reencarnación, los amuletos y talismanes, los hechizos y encantamientos, </w:t>
      </w:r>
      <w:r w:rsidRPr="00635748">
        <w:rPr>
          <w:rStyle w:val="Textoennegrita"/>
          <w:b w:val="0"/>
          <w:bCs w:val="0"/>
        </w:rPr>
        <w:lastRenderedPageBreak/>
        <w:t xml:space="preserve">las magias, los espíritus y las ánimas, los agüeros y supersticiones, el horóscopo y el tarot, la ouija y el I Ching, la telepatía y el superaprendizaje, la premonición y las regresiones, las sanaciones llamadas milagrosas y el biofeedback, las hipnosis y las cinesias, la iridología y la quirología, junto con tantas otras inquietudes acerca de la </w:t>
      </w:r>
      <w:proofErr w:type="spellStart"/>
      <w:r w:rsidRPr="00635748">
        <w:rPr>
          <w:rStyle w:val="Textoennegrita"/>
          <w:b w:val="0"/>
          <w:bCs w:val="0"/>
        </w:rPr>
        <w:t>psíquis</w:t>
      </w:r>
      <w:proofErr w:type="spellEnd"/>
      <w:r w:rsidRPr="00635748">
        <w:rPr>
          <w:rStyle w:val="Textoennegrita"/>
          <w:b w:val="0"/>
          <w:bCs w:val="0"/>
        </w:rPr>
        <w:t xml:space="preserve">, la mente y una extensa serie de relaciones fenomenológicas consideradas “extraordinarias”, y agrupadas bajo nombres como </w:t>
      </w:r>
      <w:proofErr w:type="spellStart"/>
      <w:r w:rsidRPr="00635748">
        <w:rPr>
          <w:rStyle w:val="Textoennegrita"/>
          <w:b w:val="0"/>
          <w:bCs w:val="0"/>
        </w:rPr>
        <w:t>paranormalogía</w:t>
      </w:r>
      <w:proofErr w:type="spellEnd"/>
      <w:r w:rsidRPr="00635748">
        <w:rPr>
          <w:rStyle w:val="Textoennegrita"/>
          <w:b w:val="0"/>
          <w:bCs w:val="0"/>
        </w:rPr>
        <w:t>, ciencias ocultas, esoterismo o saberes afines?</w:t>
      </w:r>
    </w:p>
    <w:p w14:paraId="057447B8" w14:textId="77777777" w:rsidR="00635748" w:rsidRPr="00635748" w:rsidRDefault="00635748" w:rsidP="00635748">
      <w:pPr>
        <w:pStyle w:val="NormalWeb"/>
        <w:jc w:val="both"/>
        <w:rPr>
          <w:b/>
          <w:bCs/>
        </w:rPr>
      </w:pPr>
      <w:r w:rsidRPr="00635748">
        <w:rPr>
          <w:rStyle w:val="Textoennegrita"/>
          <w:b w:val="0"/>
          <w:bCs w:val="0"/>
        </w:rPr>
        <w:t>Nada de ello ha dejado de atraer la atención humana, precisamente porque señala zonas de experiencia que desbordan la comprensión ordinaria y que, sin embargo, siguen tocando de cerca la salud, la percepción, la conciencia y la posibilidad de transformación.</w:t>
      </w:r>
    </w:p>
    <w:p w14:paraId="39CC57B7" w14:textId="77777777" w:rsidR="00D9177D" w:rsidRDefault="00D836DD" w:rsidP="00630DAF">
      <w:pPr>
        <w:jc w:val="both"/>
      </w:pPr>
      <w:r w:rsidRPr="002C1AED">
        <w:t>Entre estas prácticas destacan el silencio deliberado, el recogimiento, la respiración consciente, la observación sin captura y la higiene del campo. El silencio no es simple ausencia de ruido externo: es disposición a escuchar lo que la mente acelerada suele tapar. El recogimiento no es encierro, sino regreso a un centro menos fragmentado. La respiración, cuando se habita con atención, ayuda a devolver continuidad a la experiencia del cuerpo y del campo.</w:t>
      </w:r>
    </w:p>
    <w:p w14:paraId="6F4DDCF9" w14:textId="77777777" w:rsidR="00D9177D" w:rsidRPr="002C1AED" w:rsidRDefault="00D836DD" w:rsidP="00630DAF">
      <w:pPr>
        <w:jc w:val="both"/>
      </w:pPr>
      <w:r w:rsidRPr="002C1AED">
        <w:t>La observación sin captura permite ver pensamientos, deseos, temores e impulsos sin convertirse de inmediato en su servidor. La observación, la atención, el enfoque y la concentración, acompañadas de un pensamiento claro, de imaginación o visualización, y adornadas con los sentimientos y emociones adecuadas, pueden convertirse en una potente fuerza integradora entre corazón, mente y conciencia para convertir ideales en realidades.</w:t>
      </w:r>
    </w:p>
    <w:p w14:paraId="19232E5A" w14:textId="77777777" w:rsidR="00D9177D" w:rsidRPr="002C1AED" w:rsidRDefault="00D836DD" w:rsidP="00630DAF">
      <w:pPr>
        <w:jc w:val="both"/>
      </w:pPr>
      <w:r w:rsidRPr="002C1AED">
        <w:t>Discernir entre mente y conciencia no significa separarlas de manera esquemática, sino notar cuándo la primera está sirviendo y cuándo está usurpando. La higiene del campo incluye hábitos que armonizan y hábitos que densifican: la calidad de la atención, del descanso, del alimento, de los vínculos, del lenguaje y del entorno afecta la textura misma de la interferencia.</w:t>
      </w:r>
    </w:p>
    <w:p w14:paraId="3C35D7D4" w14:textId="77777777" w:rsidR="00A737C0" w:rsidRDefault="00D836DD" w:rsidP="00A737C0">
      <w:pPr>
        <w:jc w:val="both"/>
      </w:pPr>
      <w:r w:rsidRPr="002C1AED">
        <w:t>Practicar no es violentar al ser para llevarlo a una idea prefabricada de pureza. Es favorecer condiciones para que la conciencia gobierne con menos obstáculo. A veces la práctica será sencilla y repetitiva; otras veces pedirá renuncias concretas, reeducación del deseo o disciplina en el uso del tiempo. Su criterio no es el lucimiento espiritual, sino la disminución del ruido y el aumento de la fidelidad interior.</w:t>
      </w:r>
    </w:p>
    <w:p w14:paraId="5044A1A9" w14:textId="441D89A2" w:rsidR="00687889" w:rsidRPr="00A737C0" w:rsidRDefault="00687889" w:rsidP="00A737C0">
      <w:pPr>
        <w:jc w:val="both"/>
      </w:pPr>
      <w:r w:rsidRPr="00A737C0">
        <w:rPr>
          <w:rFonts w:cs="Times New Roman"/>
          <w:color w:val="000000" w:themeColor="text1"/>
          <w:szCs w:val="24"/>
        </w:rPr>
        <w:t xml:space="preserve">Toda realización exige una forma de entrega. ¿Dádiva? ¿Sacrificio? ¿Renuncia? Nada verdaderamente valioso ocurre sin participación del ser. Las cosas no caen del cielo sin más, pero sí pueden comenzar a gestarse desde la sutileza del alma. </w:t>
      </w:r>
    </w:p>
    <w:p w14:paraId="5ED5F172" w14:textId="1E41757B" w:rsidR="00D9177D" w:rsidRPr="002C1AED" w:rsidRDefault="00D836DD" w:rsidP="00687889">
      <w:pPr>
        <w:pStyle w:val="Ttulo1"/>
      </w:pPr>
      <w:r w:rsidRPr="002C1AED">
        <w:rPr>
          <w:rFonts w:ascii="Times New Roman" w:eastAsia="Times New Roman" w:hAnsi="Times New Roman"/>
          <w:b w:val="0"/>
        </w:rPr>
        <w:t>Capítulo 20. Vivir en la tierra sin pertenecerle por completo</w:t>
      </w:r>
    </w:p>
    <w:p w14:paraId="509C9C52" w14:textId="77777777" w:rsidR="00D9177D" w:rsidRPr="002C1AED" w:rsidRDefault="00D836DD" w:rsidP="00630DAF">
      <w:pPr>
        <w:jc w:val="both"/>
      </w:pPr>
      <w:r w:rsidRPr="002C1AED">
        <w:t>Habitar la densidad sin arrodillarse ante ella: esa es una forma de realeza.</w:t>
      </w:r>
    </w:p>
    <w:p w14:paraId="2325E3F0" w14:textId="77777777" w:rsidR="00D9177D" w:rsidRPr="002C1AED" w:rsidRDefault="00D836DD" w:rsidP="00630DAF">
      <w:pPr>
        <w:jc w:val="both"/>
      </w:pPr>
      <w:r w:rsidRPr="002C1AED">
        <w:t xml:space="preserve">El ser no ha sido llamado a negar la tierra, sino a no quedar completamente atrapado en su hechizo. La materia tiene su lugar. Puede ser vehículo, escuela y escenario de prueba. Pero deja de ser maestra cuando reclama soberanía absoluta. Vivir en la tierra sin pertenecerle por </w:t>
      </w:r>
      <w:r w:rsidRPr="002C1AED">
        <w:lastRenderedPageBreak/>
        <w:t>completo significa usar lo material sin idolatrarlo, aceptar sus exigencias sin concederle el trono.</w:t>
      </w:r>
    </w:p>
    <w:p w14:paraId="7FA6221C" w14:textId="77777777" w:rsidR="00D9177D" w:rsidRPr="002C1AED" w:rsidRDefault="00D836DD" w:rsidP="00630DAF">
      <w:pPr>
        <w:jc w:val="both"/>
      </w:pPr>
      <w:r w:rsidRPr="002C1AED">
        <w:t>Esta forma de vida no es desprecio de la cotidianidad. Se trabaja, se come, se descansa, se ama, se construye, se cuida el cuerpo, se habita el mundo. La diferencia está en el modo de habitar: la acción ya no brota enteramente de la fascinación ni del miedo, sino de una relación más ordenada entre lo visible y lo invisible. La materia recupera proporción.</w:t>
      </w:r>
    </w:p>
    <w:p w14:paraId="237787A8" w14:textId="78A5C0E5" w:rsidR="00D9177D" w:rsidRPr="002C1AED" w:rsidRDefault="00D836DD" w:rsidP="00630DAF">
      <w:pPr>
        <w:jc w:val="both"/>
      </w:pPr>
      <w:r w:rsidRPr="002C1AED">
        <w:t>Uso sin idolatría quiere decir que el ser puede servirse de bienes, herramientas, vínculos y estructuras sin confundirlos con fuente última de sentido. Puede agradecerlos, cuidarlos y dejarse ayudar por ellos, pero no entrega su cetro a lo que es transitorio. Esta actitud no lo vuelve más pobre; lo vuelve menos esclavo.</w:t>
      </w:r>
    </w:p>
    <w:p w14:paraId="3B9BF8B2" w14:textId="77777777" w:rsidR="00D9177D" w:rsidRDefault="00D836DD" w:rsidP="00630DAF">
      <w:pPr>
        <w:jc w:val="both"/>
      </w:pPr>
      <w:r w:rsidRPr="002C1AED">
        <w:t>Habitar el mundo desde el origen significa recordar, en medio de la densidad, que existe una armonía más alta que la mera adaptación. La realeza de la que aquí se habla no es dominación violenta, sino presencia ordenadora. El ser no reina sobre lo creado aplastándolo, sino viviendo en él sin someterse por entero a su porción más densa.</w:t>
      </w:r>
    </w:p>
    <w:p w14:paraId="045687EA" w14:textId="77777777" w:rsidR="00F07F4C" w:rsidRPr="00F07F4C" w:rsidRDefault="00F07F4C" w:rsidP="00F07F4C">
      <w:pPr>
        <w:pStyle w:val="NormalWeb"/>
        <w:jc w:val="both"/>
        <w:rPr>
          <w:b/>
          <w:bCs/>
        </w:rPr>
      </w:pPr>
      <w:r w:rsidRPr="00F07F4C">
        <w:rPr>
          <w:rStyle w:val="Textoennegrita"/>
          <w:b w:val="0"/>
          <w:bCs w:val="0"/>
        </w:rPr>
        <w:t>La mente fue otorgada por la conciencia para administrar el microverso del ser, no para reducirlo a una sola de sus bandas. En su operación ordinaria, Beta atiende sobre todo la franja densa de la existencia: cuerpo, objeto, forma, lenguaje, tiempo, necesidad y supervivencia. Pero los demás niveles operativos de la mente muestran que el ser humano no vive únicamente en esa superficie. Hay en él memoria profunda, percepción ampliada, resonancia afectiva, actividad subliminal, intuición, sueño, imaginería, presentimiento y fenómenos que no caben por entero en la lógica de la materia visible. La propia experiencia interior basta para sugerir que el microverso humano guarda una estructura más amplia que la que el consciente ordinario suele admitir.</w:t>
      </w:r>
    </w:p>
    <w:p w14:paraId="06A8CBF7" w14:textId="77777777" w:rsidR="00F07F4C" w:rsidRPr="00F07F4C" w:rsidRDefault="00F07F4C" w:rsidP="00F07F4C">
      <w:pPr>
        <w:pStyle w:val="NormalWeb"/>
        <w:jc w:val="both"/>
        <w:rPr>
          <w:b/>
          <w:bCs/>
        </w:rPr>
      </w:pPr>
      <w:r w:rsidRPr="00F07F4C">
        <w:rPr>
          <w:rStyle w:val="Textoennegrita"/>
          <w:b w:val="0"/>
          <w:bCs w:val="0"/>
        </w:rPr>
        <w:t>Desde esta perspectiva, el ser puede comenzar a reconocer por experiencia propia una correspondencia decisiva: su microverso no está separado del macro, sino que participa de su misma arquitectura en otra escala. Así como el Multiverso Pluridimensional aparece constituido, según este Postulado, por una inmensa proporción de realidad invisible, sutil y no localizada en la materia densa, también la existencia humana visible representa apenas una franja de aquello que realmente la sostiene. Si el macro se manifiesta, en gran medida, desde lo invisible, no habría por qué extrañarse de que el ser humano, en cuanto microverso, responda a una proporcionalidad semejante.</w:t>
      </w:r>
    </w:p>
    <w:p w14:paraId="14A57FCD" w14:textId="77777777" w:rsidR="00F07F4C" w:rsidRPr="00F07F4C" w:rsidRDefault="00F07F4C" w:rsidP="00F07F4C">
      <w:pPr>
        <w:pStyle w:val="NormalWeb"/>
        <w:jc w:val="both"/>
        <w:rPr>
          <w:b/>
          <w:bCs/>
        </w:rPr>
      </w:pPr>
      <w:r w:rsidRPr="00F07F4C">
        <w:rPr>
          <w:rStyle w:val="Textoennegrita"/>
          <w:b w:val="0"/>
          <w:bCs w:val="0"/>
        </w:rPr>
        <w:t>Esta comprensión no exige que Beta abdique de sus funciones ni que abandone su responsabilidad sobre la vida concreta. Lo que se le pide no es renuncia al mundo, sino reubicación. El consciente no pierde dignidad al reconocer que no ocupa el centro absoluto; al contrario, la recupera. Se vuelve más lúcido cuando acepta que administra solo una parte del ser y que su tarea consiste en corresponderse con una arquitectura más vasta. Ahí empieza a ceder su trono, no por derrota, sino por comprensión. Y es precisamente esa cesión la que permite que nazca en él un deseo nuevo: el de vivir en mayor correspondencia con lo que realmente lo sostiene.</w:t>
      </w:r>
    </w:p>
    <w:p w14:paraId="2C249060" w14:textId="77777777" w:rsidR="00F07F4C" w:rsidRDefault="00F07F4C" w:rsidP="00F07F4C">
      <w:pPr>
        <w:pStyle w:val="NormalWeb"/>
        <w:jc w:val="both"/>
        <w:rPr>
          <w:rStyle w:val="Textoennegrita"/>
          <w:b w:val="0"/>
          <w:bCs w:val="0"/>
        </w:rPr>
      </w:pPr>
      <w:r w:rsidRPr="00F07F4C">
        <w:rPr>
          <w:rStyle w:val="Textoennegrita"/>
          <w:b w:val="0"/>
          <w:bCs w:val="0"/>
        </w:rPr>
        <w:t xml:space="preserve">Cuando esta proporción comienza a ser reconocida, el ser humano deja de sentirse únicamente arrojado a una tierra opaca y empieza a percibirse como una expresión situada dentro de un orden más amplio. Entonces vivir en la tierra sin pertenecerle por completo deja de sonar a </w:t>
      </w:r>
      <w:r w:rsidRPr="00F07F4C">
        <w:rPr>
          <w:rStyle w:val="Textoennegrita"/>
          <w:b w:val="0"/>
          <w:bCs w:val="0"/>
        </w:rPr>
        <w:lastRenderedPageBreak/>
        <w:t>consigna piadosa o metáfora espiritual, y comienza a volverse una experiencia inteligible: habitar la densidad sin quedar reducido a ella, ejercer responsabilidad en el plano visible sin olvidar que su raíz, su sostén y su dirección pertenecen también a lo sutil.</w:t>
      </w:r>
    </w:p>
    <w:p w14:paraId="78ED5351" w14:textId="77777777" w:rsidR="00AD6A50" w:rsidRPr="00AD6A50" w:rsidRDefault="00AD6A50" w:rsidP="00AD6A50">
      <w:pPr>
        <w:pStyle w:val="NormalWeb"/>
        <w:jc w:val="both"/>
        <w:rPr>
          <w:b/>
          <w:bCs/>
        </w:rPr>
      </w:pPr>
      <w:r w:rsidRPr="00AD6A50">
        <w:rPr>
          <w:rStyle w:val="Textoennegrita"/>
          <w:b w:val="0"/>
          <w:bCs w:val="0"/>
        </w:rPr>
        <w:t>Desde esta perspectiva, el ser puede comenzar a reconocer por experiencia propia una correspondencia decisiva: su microverso no está separado del macro, sino que participa de su misma arquitectura en otra escala. Así como el Multiverso Pluridimensional se manifiesta, según este Postulado, desde una inmensa proporción de realidad invisible, sutil y matemáticamente organizada, también la existencia humana visible representa apenas una franja de aquello que realmente la sostiene. Pero esa inmanencia no se reconoce por sí sola en la banda densa: requiere de la conciencia para advertirla, y del apoyo del consciente, en su operación Beta, para hacerla operativa en la materia.</w:t>
      </w:r>
    </w:p>
    <w:p w14:paraId="43A24DA0" w14:textId="77777777" w:rsidR="00AD6A50" w:rsidRPr="00AD6A50" w:rsidRDefault="00AD6A50" w:rsidP="00AD6A50">
      <w:pPr>
        <w:pStyle w:val="NormalWeb"/>
        <w:jc w:val="both"/>
        <w:rPr>
          <w:b/>
          <w:bCs/>
        </w:rPr>
      </w:pPr>
      <w:r w:rsidRPr="00AD6A50">
        <w:rPr>
          <w:rStyle w:val="Textoennegrita"/>
          <w:b w:val="0"/>
          <w:bCs w:val="0"/>
        </w:rPr>
        <w:t>No se trata, por tanto, de despojar a Beta de su función ni de enfrentarlo con la conciencia, sino de conducirlo a reconocer su ámbito. Cuando Beta comprende que no es soberano absoluto, pero sí administrador necesario de la densidad, puede comenzar a cooperar con la conciencia en vez de interferirla. Entonces la soberanía se restituye: no como dominio violento, sino como correspondencia entre aquello que reconoce la dirección y aquello que la ejecuta en la forma.</w:t>
      </w:r>
    </w:p>
    <w:p w14:paraId="4488CF10" w14:textId="77777777" w:rsidR="00AD6A50" w:rsidRPr="00AD6A50" w:rsidRDefault="00AD6A50" w:rsidP="00AD6A50">
      <w:pPr>
        <w:pStyle w:val="NormalWeb"/>
        <w:jc w:val="both"/>
        <w:rPr>
          <w:b/>
          <w:bCs/>
        </w:rPr>
      </w:pPr>
      <w:r w:rsidRPr="00AD6A50">
        <w:rPr>
          <w:rStyle w:val="Textoennegrita"/>
          <w:b w:val="0"/>
          <w:bCs w:val="0"/>
        </w:rPr>
        <w:t>Todo participa de una misma realidad invisible, organizada en grados, ritmos y proporciones. Por eso, cuando la conciencia y el consciente dejan de operar en conflicto y aprenden a colaborar, el ser puede empezar a realizar en la densidad lo que antes aparecía solo como anhelo, intuición o sueño. No por magia, sino por cooperación entre los distintos órdenes de su propia naturaleza. Cada uno recupera así su lugar: la conciencia reconoce, Beta ejecuta, y la vida concreta encuentra mejores condiciones para volverse correspondencia.</w:t>
      </w:r>
    </w:p>
    <w:p w14:paraId="18700010" w14:textId="77777777" w:rsidR="00AD6A50" w:rsidRPr="00F07F4C" w:rsidRDefault="00AD6A50" w:rsidP="00F07F4C">
      <w:pPr>
        <w:pStyle w:val="NormalWeb"/>
        <w:jc w:val="both"/>
        <w:rPr>
          <w:b/>
          <w:bCs/>
        </w:rPr>
      </w:pPr>
    </w:p>
    <w:p w14:paraId="69A09523" w14:textId="77777777" w:rsidR="00D9177D" w:rsidRPr="002C1AED" w:rsidRDefault="00D836DD" w:rsidP="00630DAF">
      <w:pPr>
        <w:jc w:val="both"/>
      </w:pPr>
      <w:r w:rsidRPr="002C1AED">
        <w:br w:type="page"/>
      </w:r>
    </w:p>
    <w:p w14:paraId="50863CB3" w14:textId="77777777" w:rsidR="00D9177D" w:rsidRPr="002C1AED" w:rsidRDefault="00D836DD" w:rsidP="00630DAF">
      <w:pPr>
        <w:pStyle w:val="Ttulo1"/>
        <w:jc w:val="both"/>
      </w:pPr>
      <w:r w:rsidRPr="002C1AED">
        <w:rPr>
          <w:rFonts w:ascii="Times New Roman" w:eastAsia="Times New Roman" w:hAnsi="Times New Roman"/>
          <w:b w:val="0"/>
        </w:rPr>
        <w:lastRenderedPageBreak/>
        <w:t>Sexta Parte. Restitución, retorno y proyección</w:t>
      </w:r>
    </w:p>
    <w:p w14:paraId="48D388D3" w14:textId="77777777" w:rsidR="00D9177D" w:rsidRPr="002C1AED" w:rsidRDefault="00D836DD" w:rsidP="00630DAF">
      <w:pPr>
        <w:pStyle w:val="Ttulo1"/>
        <w:jc w:val="both"/>
      </w:pPr>
      <w:r w:rsidRPr="002C1AED">
        <w:rPr>
          <w:rFonts w:ascii="Times New Roman" w:eastAsia="Times New Roman" w:hAnsi="Times New Roman"/>
          <w:b w:val="0"/>
        </w:rPr>
        <w:t>Capítulo 21. La conciencia como fuerza de restitución</w:t>
      </w:r>
    </w:p>
    <w:p w14:paraId="7634F2C5" w14:textId="77777777" w:rsidR="00D9177D" w:rsidRPr="002C1AED" w:rsidRDefault="00D836DD" w:rsidP="00630DAF">
      <w:pPr>
        <w:jc w:val="both"/>
      </w:pPr>
      <w:r w:rsidRPr="002C1AED">
        <w:t>La conciencia no solo administra: también llama al regreso.</w:t>
      </w:r>
    </w:p>
    <w:p w14:paraId="685273E3" w14:textId="77777777" w:rsidR="00D9177D" w:rsidRPr="002C1AED" w:rsidRDefault="00D836DD" w:rsidP="00630DAF">
      <w:pPr>
        <w:jc w:val="both"/>
      </w:pPr>
      <w:r w:rsidRPr="002C1AED">
        <w:t>La conciencia no emerge únicamente para sostener la coherencia del campo. Revela también otra de sus funciones: restituir. Si administrar significa preservar, regular y orientar, restituir significa reconducir al ser hacia la verdad profunda de su origen, hacia su orden natural de pertenencia, hacia aquel ámbito donde la unidad no está subordinada a la fragmentación propia del mundo denso.</w:t>
      </w:r>
    </w:p>
    <w:p w14:paraId="3E34C347" w14:textId="77777777" w:rsidR="00D9177D" w:rsidRPr="002C1AED" w:rsidRDefault="00D836DD" w:rsidP="00630DAF">
      <w:pPr>
        <w:jc w:val="both"/>
      </w:pPr>
      <w:r w:rsidRPr="002C1AED">
        <w:t>Después del placer y del dolor, del éxito y del vacío, algo permanece inconcluso. Esa insistencia es una de las formas en que la conciencia señala al ser que la materia no es su término último. Hay una nostalgia anterior a las biografías, una memoria sin imágenes, una dirección que persiste incluso cuando la mente se encuentra cautiva de la densidad.</w:t>
      </w:r>
    </w:p>
    <w:p w14:paraId="09343F48" w14:textId="77777777" w:rsidR="00D9177D" w:rsidRPr="002C1AED" w:rsidRDefault="00D836DD" w:rsidP="00630DAF">
      <w:pPr>
        <w:jc w:val="both"/>
      </w:pPr>
      <w:r w:rsidRPr="002C1AED">
        <w:t>La conciencia llama incluso cuando la mente olvida. Señala incluso cuando Beta se ocupa de sobrevivir, poseer, proteger o calcular. Mantiene una brújula interna que no siempre se deja traducir en conceptos, pero sí se hace sentir como inquietud, hambre de verdad, imposibilidad de descanso definitivo en lo transitorio.</w:t>
      </w:r>
    </w:p>
    <w:p w14:paraId="346C6162" w14:textId="77777777" w:rsidR="00D9177D" w:rsidRDefault="00D836DD" w:rsidP="00630DAF">
      <w:pPr>
        <w:jc w:val="both"/>
      </w:pPr>
      <w:r w:rsidRPr="002C1AED">
        <w:t>Restituir no es retroceder en el tiempo ni borrar la historia del ser. Es reubicar. Es devolver a cada nivel su lugar. Es recordar que la existencia encarnada puede ser atravesada sin erigirla en absoluta. La conciencia, como fuerza de restitución, no niega la tierra. Impide que la tierra se convierta en cárcel ontológica.</w:t>
      </w:r>
    </w:p>
    <w:p w14:paraId="1E26D2BC" w14:textId="77777777" w:rsidR="004C2331" w:rsidRPr="004C2331" w:rsidRDefault="004C2331" w:rsidP="004C2331">
      <w:pPr>
        <w:pStyle w:val="NormalWeb"/>
        <w:jc w:val="both"/>
        <w:rPr>
          <w:b/>
          <w:bCs/>
        </w:rPr>
      </w:pPr>
      <w:r w:rsidRPr="004C2331">
        <w:rPr>
          <w:rStyle w:val="Textoennegrita"/>
          <w:b w:val="0"/>
          <w:bCs w:val="0"/>
        </w:rPr>
        <w:t>La restitución no consiste únicamente en devolver cierto orden a la vida visible, ni en aliviar algunos síntomas del desajuste interior. Su alcance es mayor. A medida que la conciencia recupera gobierno sobre el ser, también empieza a preparar una relación más lúcida con las aptitudes, dones y virtudes que permanecían velados, reprimidos o interferidos en los niveles subliminales de la mente. Restituir no es fabricar facultades nuevas, sino permitir que aquello que ya pertenecía a la arquitectura del ser deje de operar en desorden, en sombra o en fragmentación.</w:t>
      </w:r>
    </w:p>
    <w:p w14:paraId="526F4AD1" w14:textId="77777777" w:rsidR="004C2331" w:rsidRPr="004C2331" w:rsidRDefault="004C2331" w:rsidP="004C2331">
      <w:pPr>
        <w:pStyle w:val="NormalWeb"/>
        <w:jc w:val="both"/>
        <w:rPr>
          <w:b/>
          <w:bCs/>
        </w:rPr>
      </w:pPr>
      <w:r w:rsidRPr="004C2331">
        <w:rPr>
          <w:rStyle w:val="Textoennegrita"/>
          <w:b w:val="0"/>
          <w:bCs w:val="0"/>
        </w:rPr>
        <w:t>Desde una mirada demasiado reducida, muchas manifestaciones del alma han sido tratadas solo como anomalía, exceso o irrupción sin valor. Y desde otra mirada, igualmente desproporcionada, se las ha exaltado como si toda experiencia extraordinaria fuera ya señal de sabiduría o superioridad. Ninguno de esos extremos ayuda. El lector debe comprender que los niveles subliminales de la mente contienen una enorme riqueza de memoria, percepción, sensibilidad, imaginación, presentimiento, resonancia afectiva, simbolización, intuición y apertura a formas de conocimiento no restringidas por completo al análisis racional inmediato. Pero esa riqueza no se vuelve virtud por el simple hecho de manifestarse. Requiere orientación, medida, discernimiento y una conciencia suficientemente restituida como para no quedar fascinada ni aterrada ante ella.</w:t>
      </w:r>
    </w:p>
    <w:p w14:paraId="12960992" w14:textId="77777777" w:rsidR="004C2331" w:rsidRPr="004C2331" w:rsidRDefault="004C2331" w:rsidP="004C2331">
      <w:pPr>
        <w:pStyle w:val="NormalWeb"/>
        <w:jc w:val="both"/>
        <w:rPr>
          <w:b/>
          <w:bCs/>
        </w:rPr>
      </w:pPr>
      <w:r w:rsidRPr="004C2331">
        <w:rPr>
          <w:rStyle w:val="Textoennegrita"/>
          <w:b w:val="0"/>
          <w:bCs w:val="0"/>
        </w:rPr>
        <w:t xml:space="preserve">Alfa, Theta, Delta y aun Gamma pueden albergar aptitudes que en la cultura ordinaria suelen pasar inadvertidas, reprimidas o mal interpretadas. Algunas se expresan como mayor </w:t>
      </w:r>
      <w:r w:rsidRPr="004C2331">
        <w:rPr>
          <w:rStyle w:val="Textoennegrita"/>
          <w:b w:val="0"/>
          <w:bCs w:val="0"/>
        </w:rPr>
        <w:lastRenderedPageBreak/>
        <w:t>capacidad de presentir, soñar con verdad, percibir relaciones profundas, registrar el clima afectivo de otros, reorganizar interiormente la experiencia, o sostener una atención menos prisionera de la superficie. Otras pueden comparecer como dones más raros, virtudes de escucha, disposición contemplativa, potencia simbólica, irradiación afectiva o capacidad de comprensión integradora. Nada de esto exige una lectura mágica inmediata. Basta admitir que el ser humano no ha explorado aún con suficiente madurez toda la amplitud de su propia mente ni la relación entre sus bandas operativas.</w:t>
      </w:r>
    </w:p>
    <w:p w14:paraId="20F9F11F" w14:textId="77777777" w:rsidR="004C2331" w:rsidRPr="004C2331" w:rsidRDefault="004C2331" w:rsidP="004C2331">
      <w:pPr>
        <w:pStyle w:val="NormalWeb"/>
        <w:jc w:val="both"/>
        <w:rPr>
          <w:b/>
          <w:bCs/>
        </w:rPr>
      </w:pPr>
      <w:r w:rsidRPr="004C2331">
        <w:rPr>
          <w:rStyle w:val="Textoennegrita"/>
          <w:b w:val="0"/>
          <w:bCs w:val="0"/>
        </w:rPr>
        <w:t>La restitución prepara justamente esa madurez. Lo hace no para que el consciente se embriague con sus posibilidades, sino para que pueda administrar con mayor responsabilidad aquello que antes lo desbordaba, lo confundía o lo fascinaba. Desde una superficialidad psicológica o psiquiátrica, muchas de estas experiencias han sido clasificadas apresuradamente como desviación, fantasía, compensación o síntoma; y aunque a veces puedan tomar esas formas, no se agotan en ellas. También pueden ser indicios de una arquitectura más amplia del alma que todavía no ha sido suficientemente comprendida. El desafío no está en negarlas ni en absolutizarlas, sino en aprender a reconocer cuáles expresan desorganización y cuáles anuncian una ampliación legítima de la vida del ser.</w:t>
      </w:r>
    </w:p>
    <w:p w14:paraId="2FA3E5E3" w14:textId="77777777" w:rsidR="004C2331" w:rsidRPr="004C2331" w:rsidRDefault="004C2331" w:rsidP="004C2331">
      <w:pPr>
        <w:pStyle w:val="NormalWeb"/>
        <w:jc w:val="both"/>
        <w:rPr>
          <w:b/>
          <w:bCs/>
        </w:rPr>
      </w:pPr>
      <w:r w:rsidRPr="004C2331">
        <w:rPr>
          <w:rStyle w:val="Textoennegrita"/>
          <w:b w:val="0"/>
          <w:bCs w:val="0"/>
        </w:rPr>
        <w:t>Por eso el lector necesita empezar por sí mismo: identificar lo que percibe, comprender desde dónde opera, valorar con sinceridad qué lo integra y qué lo fragmenta. Solo así podrá gozar con más verdad de aquello que este Postulado viene sugiriendo desde el inicio: que el ser humano dispone de una amplitud mucho mayor que la admitida por una vida enteramente gobernada por Beta. Pero esa amplitud solo se vuelve habitable cuando la conciencia recobra suficiente soberanía como para restituir, ordenar y orientar lo que en los niveles subliminales aparecía hasta entonces como intuición dispersa, don sin gobierno o virtud sin cauce.</w:t>
      </w:r>
    </w:p>
    <w:p w14:paraId="05300AC0" w14:textId="2A2E75E4" w:rsidR="004C2331" w:rsidRDefault="007726FA" w:rsidP="00630DAF">
      <w:pPr>
        <w:jc w:val="both"/>
      </w:pPr>
      <w:r>
        <w:t>El ser humano parece disponer de una amplitud de capacidades mayor que la admitida por la vida gobernada casi exclusivamente por el consciente ordinario. Algunas de esas capacidades se manifiestan como intuición fina, percepción ampliada, memoria profunda, sensibilidad afectiva, autorregulación fisiológica, presentimiento, potencia simbólica o formas no comunes de atención. No tendrían por qué entenderse, en primer término, como “superpoderes”, sino como posibilidades latentes del alma y de la mente que solo se vuelven más visibles cuando disminuye la interferencia, aumenta la coherencia interior y el ser aprende a reconocerse, ordenarse y orientarse con mayor verdad.</w:t>
      </w:r>
    </w:p>
    <w:p w14:paraId="3F8B1DFF" w14:textId="01FEE5F5" w:rsidR="007726FA" w:rsidRDefault="007726FA" w:rsidP="00630DAF">
      <w:pPr>
        <w:jc w:val="both"/>
      </w:pPr>
      <w:r>
        <w:t xml:space="preserve">La especie humana no ha desarrollado todavía una comprensión madura de toda la amplitud de su propia vida interior. Ha refinado extraordinariamente sus instrumentos para estudiar lo exterior, pero sigue siendo torpe para reconocerse en las capas más sutiles de su propio ser. Por eso, muchas aptitudes que podrían pertenecer a la arquitectura normal del alma han sido </w:t>
      </w:r>
      <w:r w:rsidR="00B32C8F">
        <w:t xml:space="preserve">unas veces negadas, otras exageradas y otras, simplemente, mal </w:t>
      </w:r>
      <w:proofErr w:type="gramStart"/>
      <w:r w:rsidR="00B32C8F">
        <w:t>interpretadas.</w:t>
      </w:r>
      <w:r>
        <w:t>.</w:t>
      </w:r>
      <w:proofErr w:type="gramEnd"/>
    </w:p>
    <w:p w14:paraId="29EE0049" w14:textId="77777777" w:rsidR="00EE0566" w:rsidRDefault="007726FA" w:rsidP="00630DAF">
      <w:pPr>
        <w:jc w:val="both"/>
      </w:pPr>
      <w:r>
        <w:t xml:space="preserve">Sin crear falsas expectativas, conviene admitir que el ser humano podría disponer de más aptitudes, dones y virtudes de las que una visión exclusivamente reducida a la superficie consciente suele reconocer. La intuición, la memoria profunda, la sensibilidad fina, la autorregulación interior, la percepción ampliada, la potencia simbólica y ciertas formas no ordinarias de atención parecen indicar que la vida del alma no se agota en la racionalidad inmediata. Lo importante no es inflar estas posibilidades con fantasía ni negarlas con </w:t>
      </w:r>
      <w:r>
        <w:lastRenderedPageBreak/>
        <w:t xml:space="preserve">prejuicio, sino despertar en el lector la sospecha de que la arquitectura del ser humano es </w:t>
      </w:r>
      <w:r w:rsidR="00EE0566">
        <w:t>más vasta de lo que su educación ordinaria le ha permitido reconocer y habitar.”</w:t>
      </w:r>
    </w:p>
    <w:p w14:paraId="07A345B1" w14:textId="604AA021" w:rsidR="007726FA" w:rsidRDefault="007726FA" w:rsidP="00630DAF">
      <w:pPr>
        <w:jc w:val="both"/>
      </w:pPr>
      <w:r>
        <w:t>La conciencia restituida no inventa un ser nuevo: empieza a habitar con mayor verdad la amplitud que siempre había estado latente en el alma.</w:t>
      </w:r>
    </w:p>
    <w:p w14:paraId="1B98BDBB" w14:textId="77777777" w:rsidR="007726FA" w:rsidRPr="002C1AED" w:rsidRDefault="007726FA" w:rsidP="00630DAF">
      <w:pPr>
        <w:jc w:val="both"/>
      </w:pPr>
    </w:p>
    <w:p w14:paraId="3CE0B73B" w14:textId="77777777" w:rsidR="00D9177D" w:rsidRPr="002C1AED" w:rsidRDefault="00D836DD" w:rsidP="00630DAF">
      <w:pPr>
        <w:pStyle w:val="Ttulo1"/>
        <w:jc w:val="both"/>
      </w:pPr>
      <w:r w:rsidRPr="002C1AED">
        <w:rPr>
          <w:rFonts w:ascii="Times New Roman" w:eastAsia="Times New Roman" w:hAnsi="Times New Roman"/>
          <w:b w:val="0"/>
        </w:rPr>
        <w:t>Capítulo 22. El retorno al origen</w:t>
      </w:r>
    </w:p>
    <w:p w14:paraId="13E228FB" w14:textId="77777777" w:rsidR="00D9177D" w:rsidRPr="002C1AED" w:rsidRDefault="00D836DD" w:rsidP="00630DAF">
      <w:pPr>
        <w:jc w:val="both"/>
      </w:pPr>
      <w:r w:rsidRPr="002C1AED">
        <w:t>Volver no es huir del mundo; es recuperar la dirección perdida.</w:t>
      </w:r>
    </w:p>
    <w:p w14:paraId="664AD0CA" w14:textId="77777777" w:rsidR="00D9177D" w:rsidRPr="002C1AED" w:rsidRDefault="00D836DD" w:rsidP="00630DAF">
      <w:pPr>
        <w:jc w:val="both"/>
      </w:pPr>
      <w:r w:rsidRPr="002C1AED">
        <w:t>El origen no debe entenderse aquí como un punto cronológico al que habría que regresar materialmente. Es una proporción, una verdad de pertenencia, un hogar del campo. Por eso el retorno no significa fuga ni desprecio por la encarnación. Significa reintegración: volver a la relación justa entre conciencia, mente, energía y el campo donde tuvo origen.</w:t>
      </w:r>
    </w:p>
    <w:p w14:paraId="5F38CAA5" w14:textId="77777777" w:rsidR="00D9177D" w:rsidRPr="002C1AED" w:rsidRDefault="00D836DD" w:rsidP="00630DAF">
      <w:pPr>
        <w:jc w:val="both"/>
      </w:pPr>
      <w:r w:rsidRPr="002C1AED">
        <w:t>El ser ha sufrido y disfrutado largamente del mundo terrenal. Ha probado la intensidad de la materia, sus promesas y sus ruinas. Y, sin embargo, algo en él no deja de sentir que ninguna experiencia de la densidad basta por sí sola. Esa nostalgia no es un defecto sentimental; es brújula ontológica. La conciencia le señala al ser una dirección que el mundo visible no puede clausurar.</w:t>
      </w:r>
    </w:p>
    <w:p w14:paraId="20C3000C" w14:textId="77777777" w:rsidR="00D9177D" w:rsidRPr="002C1AED" w:rsidRDefault="00D836DD" w:rsidP="00630DAF">
      <w:pPr>
        <w:jc w:val="both"/>
      </w:pPr>
      <w:r w:rsidRPr="002C1AED">
        <w:t>Retornar no exige negar el paso por la tierra. Exige atravesarlo con mayor lucidez. Implica reconocer el valor relativo de la materia, el aprendizaje implicado en la forma, el peso del cuerpo y también sus límites. El retorno acontece cuando el ser deja de confundir escenario con destino y recupera sensibilidad para el orden más sutil del que nunca estuvo completamente separado.</w:t>
      </w:r>
    </w:p>
    <w:p w14:paraId="73E5999C" w14:textId="77777777" w:rsidR="00D9177D" w:rsidRPr="002C1AED" w:rsidRDefault="00D836DD" w:rsidP="00630DAF">
      <w:pPr>
        <w:jc w:val="both"/>
      </w:pPr>
      <w:r w:rsidRPr="002C1AED">
        <w:t>Volver, entonces, no es evaporarse en lo abstracto ni perder individualidad en una fusión indeterminada. Es realizar más plenamente la verdad del propio campo. Es vivir desde una coherencia menos interferida. Es aceptar que la conciencia no nos llama a desaparecer, sino a cumplir con mayor fidelidad la dirección que desde su nacimiento no ha dejado de indicarnos.</w:t>
      </w:r>
    </w:p>
    <w:p w14:paraId="4A42D9ED" w14:textId="77777777" w:rsidR="00D9177D" w:rsidRPr="002C1AED" w:rsidRDefault="00D836DD" w:rsidP="00630DAF">
      <w:pPr>
        <w:pStyle w:val="Ttulo1"/>
        <w:jc w:val="both"/>
      </w:pPr>
      <w:r w:rsidRPr="002C1AED">
        <w:rPr>
          <w:rFonts w:ascii="Times New Roman" w:eastAsia="Times New Roman" w:hAnsi="Times New Roman"/>
          <w:b w:val="0"/>
        </w:rPr>
        <w:t>Capítulo 23. El ser, la conciencia y su destino</w:t>
      </w:r>
    </w:p>
    <w:p w14:paraId="01AF3470" w14:textId="77777777" w:rsidR="00D9177D" w:rsidRDefault="00D836DD" w:rsidP="00630DAF">
      <w:pPr>
        <w:jc w:val="both"/>
      </w:pPr>
      <w:r w:rsidRPr="002C1AED">
        <w:t>Del campo al retorno, toda la obra del ser es recuperar proporción.</w:t>
      </w:r>
    </w:p>
    <w:p w14:paraId="1C4BA0C0" w14:textId="77777777" w:rsidR="00F349EF" w:rsidRPr="00F349EF" w:rsidRDefault="00F349EF" w:rsidP="00F349EF">
      <w:pPr>
        <w:pStyle w:val="NormalWeb"/>
        <w:jc w:val="both"/>
        <w:rPr>
          <w:b/>
          <w:bCs/>
        </w:rPr>
      </w:pPr>
      <w:r w:rsidRPr="00F349EF">
        <w:rPr>
          <w:rStyle w:val="Textoennegrita"/>
          <w:b w:val="0"/>
          <w:bCs w:val="0"/>
        </w:rPr>
        <w:t>El retorno al origen no debe entenderse como huida del mundo ni como desprecio de la existencia encarnada. Tampoco como aniquilación del ser, ni como disolución en una nada indiferente. Retornar no significa dejar de ser, sino volver a reconocerse en una proporción más amplia de aquello que siempre sostuvo al alma, a la conciencia y a la vida misma. Lo que aquí se llama origen no designa un punto perdido en el tiempo, sino una condición más honda de pertenencia: el verdadero hogar de la conciencia.</w:t>
      </w:r>
    </w:p>
    <w:p w14:paraId="1C62A0B9" w14:textId="77777777" w:rsidR="00F349EF" w:rsidRPr="00F349EF" w:rsidRDefault="00F349EF" w:rsidP="00F349EF">
      <w:pPr>
        <w:pStyle w:val="NormalWeb"/>
        <w:jc w:val="both"/>
        <w:rPr>
          <w:b/>
          <w:bCs/>
        </w:rPr>
      </w:pPr>
      <w:r w:rsidRPr="00F349EF">
        <w:rPr>
          <w:rStyle w:val="Textoennegrita"/>
          <w:b w:val="0"/>
          <w:bCs w:val="0"/>
        </w:rPr>
        <w:t xml:space="preserve">El consciente, en su operación Beta, suele temer todo lo que no puede medir, fijar o administrar. Por eso recibe la idea de trascender como amenaza, ruptura o pérdida. Interpreta el retorno con categorías nacidas de la densidad: desaparición, despojo, vacío, incertidumbre. </w:t>
      </w:r>
      <w:r w:rsidRPr="00F349EF">
        <w:rPr>
          <w:rStyle w:val="Textoennegrita"/>
          <w:b w:val="0"/>
          <w:bCs w:val="0"/>
        </w:rPr>
        <w:lastRenderedPageBreak/>
        <w:t>Pero la conciencia no lo vive así. Para ella, retornar no equivale a caer en lo extraño, sino a reconocerse en aquello mismo de donde procede. El miedo no nace tanto del retorno, como de la interferencia con que Beta imagina lo que nunca ha sabido habitar.</w:t>
      </w:r>
    </w:p>
    <w:p w14:paraId="0EBC8AD0" w14:textId="77777777" w:rsidR="00F349EF" w:rsidRPr="00F349EF" w:rsidRDefault="00F349EF" w:rsidP="00F349EF">
      <w:pPr>
        <w:pStyle w:val="NormalWeb"/>
        <w:jc w:val="both"/>
        <w:rPr>
          <w:b/>
          <w:bCs/>
        </w:rPr>
      </w:pPr>
      <w:r w:rsidRPr="00F349EF">
        <w:rPr>
          <w:rStyle w:val="Textoennegrita"/>
          <w:b w:val="0"/>
          <w:bCs w:val="0"/>
        </w:rPr>
        <w:t>Desde este Postulado, el Multiverso Pluridimensional no debe representarse como un escenario hostil, caótico o ajeno, sino como una arquitectura vastísima de realidad en la que la franja material visible constituye apenas una expresión parcial. Si el ser humano ya participa, incluso en esta vida, de niveles de experiencia que no se agotan en la banda densa, entonces no hay razón para suponer que el retorno a una amplitud mayor de esa realidad tenga que ser necesariamente terrorífico. Lo que se percibe como abismo puede ser, en verdad, desproporción del consciente ante una escala que todavía no ha aprendido a reconocer.</w:t>
      </w:r>
    </w:p>
    <w:p w14:paraId="72260A7A" w14:textId="77777777" w:rsidR="00F349EF" w:rsidRPr="00F349EF" w:rsidRDefault="00F349EF" w:rsidP="00F349EF">
      <w:pPr>
        <w:pStyle w:val="NormalWeb"/>
        <w:jc w:val="both"/>
        <w:rPr>
          <w:b/>
          <w:bCs/>
        </w:rPr>
      </w:pPr>
      <w:r w:rsidRPr="00F349EF">
        <w:rPr>
          <w:rStyle w:val="Textoennegrita"/>
          <w:b w:val="0"/>
          <w:bCs w:val="0"/>
        </w:rPr>
        <w:t>Por eso el retorno exige preparación interior, no para fabricar méritos externos, sino para fortalecer una confianza más honda. La conciencia necesita recordar, y Beta aprender a no resistirlo todo por reflejo. Solo así el ser puede comenzar a comprender que trascender no es traicionar la vida, sino consumar su dirección más íntima. Lo que vuelve no pierde su verdad; la restituye. Lo que retorna no entra en lo desconocido absoluto, sino en una realidad más vasta cuya inmanencia ya había tocado en los instantes de silencio, intuición, amor, lucidez o armonía profunda.</w:t>
      </w:r>
    </w:p>
    <w:p w14:paraId="1DB26D74" w14:textId="5FB68CE3" w:rsidR="00F349EF" w:rsidRPr="00F349EF" w:rsidRDefault="00F349EF" w:rsidP="00F349EF">
      <w:pPr>
        <w:pStyle w:val="NormalWeb"/>
        <w:jc w:val="both"/>
        <w:rPr>
          <w:b/>
          <w:bCs/>
        </w:rPr>
      </w:pPr>
      <w:r w:rsidRPr="00F349EF">
        <w:rPr>
          <w:rStyle w:val="Textoennegrita"/>
          <w:b w:val="0"/>
          <w:bCs w:val="0"/>
        </w:rPr>
        <w:t>Llegado a este punto, el lector debe poder sospechar algo decisivo: que el verdadero hogar de la conciencia no es un lugar extraño que le espera fuera de la vida, sino la dimensión más amplia de una realidad en la que ya participa sin comprenderla del todo. El Todo en Uno no es una consigna abstracta, sino la expresión de una pertenencia originaria. Y si eso es así, entonces el retorno deja de ser amenaza y empieza a volverse confianza: no la confianza ingenua del que ignora, sino la del ser que empieza a reconocer que lo más hondo de sí no está hecho para perderse, sino para corresponder.</w:t>
      </w:r>
    </w:p>
    <w:p w14:paraId="397B7046" w14:textId="77777777" w:rsidR="00D9177D" w:rsidRPr="002C1AED" w:rsidRDefault="00D836DD" w:rsidP="00630DAF">
      <w:pPr>
        <w:jc w:val="both"/>
      </w:pPr>
      <w:r w:rsidRPr="002C1AED">
        <w:t>Este postulado ha seguido una trayectoria: del campo al ser, del ser a la conciencia, de la conciencia a la mente, de la mente a la interferencia y de la interferencia a la restitución. Cada tramo del camino ha intentado mostrar que el drama humano no consiste solo en ignorar ciertas ideas, sino en vivir bajo una desproporción del campo que altera la administración natural de la conciencia.</w:t>
      </w:r>
    </w:p>
    <w:p w14:paraId="4F8F0120" w14:textId="77777777" w:rsidR="00D9177D" w:rsidRPr="002C1AED" w:rsidRDefault="00D836DD" w:rsidP="00630DAF">
      <w:pPr>
        <w:jc w:val="both"/>
      </w:pPr>
      <w:r w:rsidRPr="002C1AED">
        <w:t>El ser emerge como unidad persistente; la conciencia aparece cuando esa unidad alcanza cierre suficiente para intuirse a sí misma; la mente brota como hija de esa conciencia y debería expresarla; Beta, sin embargo, puede absolutizar con la densidad e invertir el orden; el cuerpo energético y el cuerpo físico se vuelven escenarios de esta tensión; el sufrimiento y el placer muestran los modos en que el ser aprende o se captura; la libertad, el amor y la restitución señalan vías de reordenamiento.</w:t>
      </w:r>
    </w:p>
    <w:p w14:paraId="3C2B1559" w14:textId="77777777" w:rsidR="00D9177D" w:rsidRPr="002C1AED" w:rsidRDefault="00D836DD" w:rsidP="00630DAF">
      <w:pPr>
        <w:jc w:val="both"/>
      </w:pPr>
      <w:r w:rsidRPr="002C1AED">
        <w:t>Si esta obra sirve de algo, servirá quizá para afinar una intuición que muchos ya llevan dentro. No se trata de poseer una teoría, sino de dejar que la conciencia gobierne con menos obstáculo. No se trata de negar la tierra, sino de habitarla desde una procedencia más alta. No se trata de destruir la mente, sino de redimir su función.</w:t>
      </w:r>
    </w:p>
    <w:p w14:paraId="5BDEC050" w14:textId="77777777" w:rsidR="00D9177D" w:rsidRPr="002C1AED" w:rsidRDefault="00D836DD" w:rsidP="00630DAF">
      <w:pPr>
        <w:jc w:val="both"/>
      </w:pPr>
      <w:r w:rsidRPr="002C1AED">
        <w:t xml:space="preserve">El destino del ser, en este marco, no es la dispersión sin fin ni la servidumbre perpetua a una franja mínima de lo real. Su destino es recuperar proporción, administrar con mayor fidelidad </w:t>
      </w:r>
      <w:r w:rsidRPr="002C1AED">
        <w:lastRenderedPageBreak/>
        <w:t>su campo y escuchar la dirección que la conciencia no ha dejado de señalar. Allí el retorno deja de ser metáfora lejana y se convierte en tarea viva.</w:t>
      </w:r>
    </w:p>
    <w:p w14:paraId="0B8493C2" w14:textId="77777777" w:rsidR="00D9177D" w:rsidRPr="002C1AED" w:rsidRDefault="00D836DD" w:rsidP="00630DAF">
      <w:pPr>
        <w:jc w:val="both"/>
      </w:pPr>
      <w:proofErr w:type="spellStart"/>
      <w:r w:rsidRPr="002C1AED">
        <w:t>Sintergia</w:t>
      </w:r>
      <w:proofErr w:type="spellEnd"/>
      <w:r w:rsidRPr="002C1AED">
        <w:t>: Nombre dado a la acción integradora por la cual distintas conciencias, campos y niveles de atención generan una coherencia compartida capaz de producir efectos superiores a la operación aislada de sus partes.</w:t>
      </w:r>
    </w:p>
    <w:p w14:paraId="78253305" w14:textId="77777777" w:rsidR="00D9177D" w:rsidRPr="002C1AED" w:rsidRDefault="00D836DD" w:rsidP="00630DAF">
      <w:pPr>
        <w:jc w:val="both"/>
      </w:pPr>
      <w:proofErr w:type="spellStart"/>
      <w:r w:rsidRPr="002C1AED">
        <w:t>Sintergética</w:t>
      </w:r>
      <w:proofErr w:type="spellEnd"/>
      <w:r w:rsidRPr="002C1AED">
        <w:t>: Enfoque o campo de estudio que intenta comprender y favorecer la integración operativa entre conciencia, campo y reorganización de la experiencia; designa también el saber práctico orientado a reconocer, cultivar y aplicar procesos sinérgicos de coherencia.</w:t>
      </w:r>
    </w:p>
    <w:p w14:paraId="462333D6" w14:textId="77777777" w:rsidR="00D9177D" w:rsidRDefault="00D836DD" w:rsidP="00630DAF">
      <w:pPr>
        <w:jc w:val="both"/>
      </w:pPr>
      <w:r w:rsidRPr="002C1AED">
        <w:t xml:space="preserve">Conocerse a sí mismo deja entonces de ser una tarea meramente moral, psicológica o espiritual, para revelarse como exigencia ontológica del ser. Si el alma trasciende la forma visible y esta existencia no agota su trayectoria, la responsabilidad de comprenderla, orientarla y dignificarla adquiere una magnitud mayor. En este plano apenas comenzamos a existir conscientemente dentro de un Multiverso Pluridimensional cuya naturaleza y habitabilidad solo empezamos a entrever. La vida, en ese sentido, no es un bien exclusivamente terrestre: es un bien cósmico, y el ser humano está llamado a madurar hasta responder de ella con mayor lucidez, </w:t>
      </w:r>
      <w:proofErr w:type="gramStart"/>
      <w:r w:rsidRPr="002C1AED">
        <w:t>mayor humildad y mayor responsabilidad</w:t>
      </w:r>
      <w:proofErr w:type="gramEnd"/>
      <w:r w:rsidRPr="002C1AED">
        <w:t>.</w:t>
      </w:r>
    </w:p>
    <w:p w14:paraId="0226E38E" w14:textId="59181385" w:rsidR="001A6F7B" w:rsidRDefault="001A6F7B" w:rsidP="00630DAF">
      <w:pPr>
        <w:jc w:val="both"/>
      </w:pPr>
      <w:r>
        <w:t>No han faltado, en distintas tradiciones, formulaciones que han intentado consolar al ser humano ante la muerte recordándole que el cuerpo no agota la vida ni el destino del alma. Algunas de ellas, más allá de su estatuto histórico o doctrinal, conservan una fuerza simbólica que dialoga con lo aquí expuesto. Vale citar una de ellas por la claridad con que expresa la continuidad de la tarea del ser más allá del cuerpo.</w:t>
      </w:r>
    </w:p>
    <w:p w14:paraId="4A12DDCC" w14:textId="3E51CB6F" w:rsidR="001A6F7B" w:rsidRPr="00B814FC" w:rsidRDefault="000B7BC4" w:rsidP="001A6F7B">
      <w:pPr>
        <w:spacing w:after="0" w:line="240" w:lineRule="auto"/>
        <w:jc w:val="both"/>
        <w:rPr>
          <w:rFonts w:cstheme="minorHAnsi"/>
          <w:szCs w:val="24"/>
        </w:rPr>
      </w:pPr>
      <w:r>
        <w:t xml:space="preserve">En la Sección XI, Capítulo LIV, </w:t>
      </w:r>
      <w:proofErr w:type="spellStart"/>
      <w:r>
        <w:t>del</w:t>
      </w:r>
      <w:proofErr w:type="spellEnd"/>
      <w:r>
        <w:t xml:space="preserve"> así llamado </w:t>
      </w:r>
      <w:r>
        <w:rPr>
          <w:rStyle w:val="nfasis"/>
        </w:rPr>
        <w:t>Apócrifo de Juan: Vida y Obra de Jesús en Egipto</w:t>
      </w:r>
      <w:r>
        <w:t>, puede leerse:</w:t>
      </w:r>
      <w:r w:rsidR="001A6F7B" w:rsidRPr="00B814FC">
        <w:rPr>
          <w:rFonts w:cstheme="minorHAnsi"/>
          <w:b/>
          <w:i/>
          <w:szCs w:val="24"/>
        </w:rPr>
        <w:t xml:space="preserve"> “Vida y Obra de Jesús en </w:t>
      </w:r>
      <w:proofErr w:type="spellStart"/>
      <w:r w:rsidR="001A6F7B" w:rsidRPr="00B814FC">
        <w:rPr>
          <w:rFonts w:cstheme="minorHAnsi"/>
          <w:b/>
          <w:i/>
          <w:szCs w:val="24"/>
        </w:rPr>
        <w:t>Egipto</w:t>
      </w:r>
      <w:proofErr w:type="gramStart"/>
      <w:r w:rsidR="001A6F7B" w:rsidRPr="00B814FC">
        <w:rPr>
          <w:rFonts w:cstheme="minorHAnsi"/>
          <w:b/>
          <w:szCs w:val="24"/>
        </w:rPr>
        <w:t>”</w:t>
      </w:r>
      <w:r w:rsidR="001A6F7B" w:rsidRPr="00B814FC">
        <w:rPr>
          <w:rFonts w:cstheme="minorHAnsi"/>
          <w:szCs w:val="24"/>
        </w:rPr>
        <w:t>,</w:t>
      </w:r>
      <w:r w:rsidR="001A6F7B">
        <w:rPr>
          <w:rFonts w:cstheme="minorHAnsi"/>
          <w:i/>
          <w:szCs w:val="24"/>
        </w:rPr>
        <w:t>“</w:t>
      </w:r>
      <w:proofErr w:type="gramEnd"/>
      <w:r w:rsidR="001A6F7B" w:rsidRPr="00B814FC">
        <w:rPr>
          <w:rFonts w:cstheme="minorHAnsi"/>
          <w:i/>
          <w:szCs w:val="24"/>
        </w:rPr>
        <w:t>Jesús</w:t>
      </w:r>
      <w:proofErr w:type="spellEnd"/>
      <w:r w:rsidR="001A6F7B" w:rsidRPr="00B814FC">
        <w:rPr>
          <w:rFonts w:cstheme="minorHAnsi"/>
          <w:i/>
          <w:szCs w:val="24"/>
        </w:rPr>
        <w:t xml:space="preserve"> se hace discípulo personal del Hierofante y aprende los misterios de Egipto.  Al pasar la séptima prueba trabaja en la Cámara de los Muertos.  Comenzaba el curso superior de estudio y Jesús fue admitido y se hizo discípulo del Hierofante.  Aprendió los secretos de la doctrina mística de Egipto, los misterios de la vida y la muerte y de los mundos que existen más allá del círculo del Sol.  Y cuando había terminado todos los estudios del curso superior, entró en la </w:t>
      </w:r>
      <w:proofErr w:type="spellStart"/>
      <w:r w:rsidR="001A6F7B" w:rsidRPr="00B814FC">
        <w:rPr>
          <w:rFonts w:cstheme="minorHAnsi"/>
          <w:i/>
          <w:szCs w:val="24"/>
        </w:rPr>
        <w:t>Camara</w:t>
      </w:r>
      <w:proofErr w:type="spellEnd"/>
      <w:r w:rsidR="001A6F7B" w:rsidRPr="00B814FC">
        <w:rPr>
          <w:rFonts w:cstheme="minorHAnsi"/>
          <w:i/>
          <w:szCs w:val="24"/>
        </w:rPr>
        <w:t xml:space="preserve"> de los Muertos a fin de aprender los antiguos métodos para preservar de la acción del tiempo los cuerpos de los muertos y se quedó a trabajar allí.  Y unos portadores trajeron el cuerpo del único hijo que tenía una viuda para ser embalsamado; la madre venía detrás llorando, pues su dolor era muy grande. Y Jesús le dijo:</w:t>
      </w:r>
      <w:r w:rsidR="001A6F7B" w:rsidRPr="00B814FC">
        <w:rPr>
          <w:rFonts w:cstheme="minorHAnsi"/>
          <w:szCs w:val="24"/>
        </w:rPr>
        <w:t xml:space="preserve"> </w:t>
      </w:r>
      <w:r w:rsidR="001A6F7B" w:rsidRPr="00B814FC">
        <w:rPr>
          <w:rFonts w:cstheme="minorHAnsi"/>
          <w:b/>
          <w:i/>
          <w:szCs w:val="24"/>
        </w:rPr>
        <w:t xml:space="preserve">Buena mujer, enjuga tus lágrimas; no sigas más a una cosa vacía, pues tu hijo ya no está con ella. Lloras porque </w:t>
      </w:r>
      <w:r w:rsidR="001A6F7B">
        <w:rPr>
          <w:rFonts w:cstheme="minorHAnsi"/>
          <w:b/>
          <w:i/>
          <w:szCs w:val="24"/>
        </w:rPr>
        <w:t xml:space="preserve">crees que </w:t>
      </w:r>
      <w:r w:rsidR="001A6F7B" w:rsidRPr="00B814FC">
        <w:rPr>
          <w:rFonts w:cstheme="minorHAnsi"/>
          <w:b/>
          <w:i/>
          <w:szCs w:val="24"/>
        </w:rPr>
        <w:t>ha muerto. La muerte es una palabra cruel; tu hijo no puede morir nunca. Se le había asignado una labor en este mundo; vino, la cumplió y luego se despojó de su cuerpo, pues ya no la necesitaba. Más allá de lo que tú puedes ver, él tiene otra misión que cumplir, y la realizará bien; luego pasará a realizar otras tareas y poco a poco llega</w:t>
      </w:r>
      <w:r w:rsidR="001A6F7B">
        <w:rPr>
          <w:rFonts w:cstheme="minorHAnsi"/>
          <w:b/>
          <w:i/>
          <w:szCs w:val="24"/>
        </w:rPr>
        <w:t>rá a la cima de la Vida perfeccionando su purificación</w:t>
      </w:r>
      <w:r w:rsidR="001A6F7B" w:rsidRPr="00B814FC">
        <w:rPr>
          <w:rFonts w:cstheme="minorHAnsi"/>
          <w:b/>
          <w:i/>
          <w:szCs w:val="24"/>
        </w:rPr>
        <w:t xml:space="preserve">.  Lo que tu hijo ha hecho y lo que todavía le queda por hacer es algo que todos debemos realizar.  Y si te refugias en el dolor y das rienda suelta a tus penas, cada día serán más grandes.  Se apoderarán de tu misma Vida hasta el final, no serás nada más que dolor bañado por lágrimas amargas. Y en lugar de ayudar a tu hijo, le entristeces con tu profunda pena.  Pues él desea tu alegría ahora igual que antes; se siente feliz cuando tú estás feliz, y triste cuando tú lloras.  Ve y entierra tus penas; sonríe ante el dolor y piérdete </w:t>
      </w:r>
      <w:r w:rsidR="001A6F7B" w:rsidRPr="00B814FC">
        <w:rPr>
          <w:rFonts w:cstheme="minorHAnsi"/>
          <w:b/>
          <w:i/>
          <w:szCs w:val="24"/>
        </w:rPr>
        <w:lastRenderedPageBreak/>
        <w:t>ayudando a otros a secar sus lágrimas.  Con el deber cumplido vienen la felicidad y el gozo, y la alegría alienta los corazones de los que se han ido”.</w:t>
      </w:r>
      <w:r w:rsidR="001A6F7B">
        <w:rPr>
          <w:rFonts w:cstheme="minorHAnsi"/>
          <w:b/>
          <w:i/>
          <w:szCs w:val="24"/>
        </w:rPr>
        <w:t xml:space="preserve"> </w:t>
      </w:r>
    </w:p>
    <w:p w14:paraId="50D3ACDB" w14:textId="77777777" w:rsidR="001A6F7B" w:rsidRPr="00551A00" w:rsidRDefault="001A6F7B" w:rsidP="001A6F7B">
      <w:pPr>
        <w:spacing w:after="0" w:line="240" w:lineRule="auto"/>
        <w:rPr>
          <w:rFonts w:cstheme="minorHAnsi"/>
          <w:szCs w:val="24"/>
        </w:rPr>
      </w:pPr>
      <w:r w:rsidRPr="00551A00">
        <w:rPr>
          <w:rFonts w:cstheme="minorHAnsi"/>
          <w:szCs w:val="24"/>
        </w:rPr>
        <w:t>El que tenga oídos, oiga</w:t>
      </w:r>
      <w:r>
        <w:rPr>
          <w:rFonts w:cstheme="minorHAnsi"/>
          <w:szCs w:val="24"/>
        </w:rPr>
        <w:t>.</w:t>
      </w:r>
    </w:p>
    <w:p w14:paraId="408BA11F" w14:textId="74CA71F0" w:rsidR="001A6F7B" w:rsidRDefault="001A6F7B" w:rsidP="00630DAF">
      <w:pPr>
        <w:jc w:val="both"/>
      </w:pPr>
      <w:r>
        <w:t>Más allá de la literalidad o del marco doctrinal en que estas palabras hayan sido transmitidas, lo que aquí interesa es la intuición de fondo: que la muerte no sería el final del ser, sino un tránsito dentro de una trayectoria más vasta de la conciencia.</w:t>
      </w:r>
    </w:p>
    <w:p w14:paraId="451934DD" w14:textId="77777777" w:rsidR="001A6F7B" w:rsidRPr="002C1AED" w:rsidRDefault="001A6F7B" w:rsidP="00630DAF">
      <w:pPr>
        <w:jc w:val="both"/>
      </w:pPr>
    </w:p>
    <w:p w14:paraId="4F887DAC" w14:textId="77777777" w:rsidR="00D9177D" w:rsidRPr="002C1AED" w:rsidRDefault="00D836DD" w:rsidP="00630DAF">
      <w:pPr>
        <w:pStyle w:val="Ttulo1"/>
        <w:jc w:val="both"/>
      </w:pPr>
      <w:r w:rsidRPr="002C1AED">
        <w:rPr>
          <w:rFonts w:ascii="Times New Roman" w:eastAsia="Times New Roman" w:hAnsi="Times New Roman"/>
          <w:b w:val="0"/>
        </w:rPr>
        <w:t>Capítulo 24. Proclama humanística para la integración de las conciencias</w:t>
      </w:r>
    </w:p>
    <w:p w14:paraId="4249FCA9" w14:textId="77777777" w:rsidR="00D9177D" w:rsidRPr="002C1AED" w:rsidRDefault="00D836DD" w:rsidP="00630DAF">
      <w:pPr>
        <w:pStyle w:val="Ttulo2"/>
        <w:jc w:val="both"/>
      </w:pPr>
      <w:r w:rsidRPr="002C1AED">
        <w:rPr>
          <w:rFonts w:ascii="Times New Roman" w:eastAsia="Times New Roman" w:hAnsi="Times New Roman"/>
          <w:b w:val="0"/>
        </w:rPr>
        <w:t>Síntesis de presentación</w:t>
      </w:r>
    </w:p>
    <w:p w14:paraId="2B6EBCAF" w14:textId="77777777" w:rsidR="00D9177D" w:rsidRPr="002C1AED" w:rsidRDefault="00D836DD" w:rsidP="00630DAF">
      <w:pPr>
        <w:jc w:val="both"/>
      </w:pPr>
      <w:r w:rsidRPr="002C1AED">
        <w:t>Esta proclama no prolonga el Postulado en forma de tratado, sino en forma de llamado. Si el Postulado funda una comprensión del ser y Fraternidad explora sus implicaciones interiores y relacionales, este Manifiesto proyecta algunas de sus consecuencias hacia el ámbito histórico, ético y civilizatorio. Su tono es deliberadamente más directo, porque no busca solo comprender, sino interpelar: convocar a una reorientación de la vida común desde una conciencia menos fragmentada, menos delegada y más responsable de la Vida.</w:t>
      </w:r>
    </w:p>
    <w:p w14:paraId="52493E85" w14:textId="77777777" w:rsidR="00D9177D" w:rsidRPr="002C1AED" w:rsidRDefault="00D836DD" w:rsidP="00630DAF">
      <w:pPr>
        <w:pStyle w:val="Ttulo2"/>
        <w:jc w:val="both"/>
      </w:pPr>
      <w:r w:rsidRPr="002C1AED">
        <w:rPr>
          <w:rFonts w:ascii="Times New Roman" w:eastAsia="Times New Roman" w:hAnsi="Times New Roman"/>
          <w:b w:val="0"/>
        </w:rPr>
        <w:t>Preámbulo</w:t>
      </w:r>
    </w:p>
    <w:p w14:paraId="5EF04FF4" w14:textId="77777777" w:rsidR="00D9177D" w:rsidRPr="002C1AED" w:rsidRDefault="00D836DD" w:rsidP="00630DAF">
      <w:pPr>
        <w:jc w:val="both"/>
      </w:pPr>
      <w:r w:rsidRPr="002C1AED">
        <w:t>Nosotras y nosotros, integrantes de la especie humana en su diversidad irreductible, afirmamos que existe una conciencia innata y colectivamente integrable, anterior a toda norma, ideología o institución, que constituye el fundamento de nuestra dignidad, libertad y responsabilidad.</w:t>
      </w:r>
    </w:p>
    <w:p w14:paraId="44382319" w14:textId="77777777" w:rsidR="00D9177D" w:rsidRPr="002C1AED" w:rsidRDefault="00D836DD" w:rsidP="00630DAF">
      <w:pPr>
        <w:jc w:val="both"/>
      </w:pPr>
      <w:r w:rsidRPr="002C1AED">
        <w:t>Esta conciencia no es delegable, no es fragmentable y no puede quedar legítimamente subordinada a estructuras nacidas del miedo, la codicia, la dominación o la ceguera histórica. No se otorga ni se concede: se reconoce. Lo que sí puede formarse, expandirse o degradarse son sus modos de expresión, sus niveles operativos y su ejercicio efectivo en la vida personal y colectiva.</w:t>
      </w:r>
    </w:p>
    <w:p w14:paraId="38A75FA8" w14:textId="77777777" w:rsidR="00D9177D" w:rsidRPr="002C1AED" w:rsidRDefault="00D836DD" w:rsidP="00630DAF">
      <w:pPr>
        <w:jc w:val="both"/>
      </w:pPr>
      <w:r w:rsidRPr="002C1AED">
        <w:t>Constatamos que gran parte de las leyes, sistemas e instituciones terrenas han sido producidos por conciencias condicionadas por la escasez, la competencia destructiva, el trauma heredado y la voluntad de dominio. Como consecuencia, la vida común se ha degradado, la democracia ha sido vaciada de sentido y la organización humana ha quedado reducida con frecuencia a procedimientos sin verdadera responsabilidad de conciencia.</w:t>
      </w:r>
    </w:p>
    <w:p w14:paraId="080D8740" w14:textId="77777777" w:rsidR="00D9177D" w:rsidRPr="002C1AED" w:rsidRDefault="00D836DD" w:rsidP="00630DAF">
      <w:pPr>
        <w:jc w:val="both"/>
      </w:pPr>
      <w:r w:rsidRPr="002C1AED">
        <w:t>Declaramos, por tanto, la necesidad de una transición civilizatoria que restituya a la conciencia humana su función rectora y abra paso a una nueva civilización fundada no en la dominación, sino en principios para el cuidado lúcido de la Vida.</w:t>
      </w:r>
    </w:p>
    <w:p w14:paraId="0A0A6637" w14:textId="77777777" w:rsidR="00D9177D" w:rsidRPr="002C1AED" w:rsidRDefault="00D836DD" w:rsidP="00630DAF">
      <w:pPr>
        <w:pStyle w:val="Ttulo2"/>
        <w:jc w:val="both"/>
      </w:pPr>
      <w:r w:rsidRPr="002C1AED">
        <w:rPr>
          <w:rFonts w:ascii="Times New Roman" w:eastAsia="Times New Roman" w:hAnsi="Times New Roman"/>
          <w:b w:val="0"/>
        </w:rPr>
        <w:t>Principios</w:t>
      </w:r>
    </w:p>
    <w:p w14:paraId="4BFFF5CA" w14:textId="77777777" w:rsidR="00D9177D" w:rsidRPr="002C1AED" w:rsidRDefault="00D836DD" w:rsidP="00630DAF">
      <w:pPr>
        <w:pStyle w:val="Ttulo2"/>
        <w:jc w:val="both"/>
      </w:pPr>
      <w:r w:rsidRPr="002C1AED">
        <w:rPr>
          <w:rFonts w:ascii="Times New Roman" w:eastAsia="Times New Roman" w:hAnsi="Times New Roman"/>
          <w:b w:val="0"/>
        </w:rPr>
        <w:t>I. Raíz soberana de la conciencia</w:t>
      </w:r>
    </w:p>
    <w:p w14:paraId="35852DDC" w14:textId="77777777" w:rsidR="00D9177D" w:rsidRPr="002C1AED" w:rsidRDefault="00D836DD" w:rsidP="00630DAF">
      <w:pPr>
        <w:jc w:val="both"/>
      </w:pPr>
      <w:r w:rsidRPr="002C1AED">
        <w:t>La conciencia innata de la especie humana constituye el principio soberano originario de todo orden verdaderamente humano.</w:t>
      </w:r>
    </w:p>
    <w:p w14:paraId="513D24D7" w14:textId="77777777" w:rsidR="00D9177D" w:rsidRPr="002C1AED" w:rsidRDefault="00D836DD" w:rsidP="00630DAF">
      <w:pPr>
        <w:jc w:val="both"/>
      </w:pPr>
      <w:r w:rsidRPr="002C1AED">
        <w:lastRenderedPageBreak/>
        <w:t>Ninguna ley, institución o autoridad es legítima si contradice la dignidad consciente del vivir y degrada la vida que debería custodiar.</w:t>
      </w:r>
    </w:p>
    <w:p w14:paraId="31BB36BB" w14:textId="77777777" w:rsidR="00D9177D" w:rsidRPr="002C1AED" w:rsidRDefault="00D836DD" w:rsidP="00630DAF">
      <w:pPr>
        <w:jc w:val="both"/>
      </w:pPr>
      <w:r w:rsidRPr="002C1AED">
        <w:t>La conciencia no se fabrica ni se concede desde fuera: se reconoce, se cultiva y se ejerce.</w:t>
      </w:r>
    </w:p>
    <w:p w14:paraId="762F699D" w14:textId="77777777" w:rsidR="00D9177D" w:rsidRPr="002C1AED" w:rsidRDefault="00D836DD" w:rsidP="00630DAF">
      <w:pPr>
        <w:pStyle w:val="Ttulo2"/>
        <w:jc w:val="both"/>
      </w:pPr>
      <w:r w:rsidRPr="002C1AED">
        <w:rPr>
          <w:rFonts w:ascii="Times New Roman" w:eastAsia="Times New Roman" w:hAnsi="Times New Roman"/>
          <w:b w:val="0"/>
        </w:rPr>
        <w:t>II. Motivo de la conciencia afectada y del orden degradado</w:t>
      </w:r>
    </w:p>
    <w:p w14:paraId="13F3A965" w14:textId="77777777" w:rsidR="00D9177D" w:rsidRPr="002C1AED" w:rsidRDefault="00D836DD" w:rsidP="00630DAF">
      <w:pPr>
        <w:jc w:val="both"/>
      </w:pPr>
      <w:r w:rsidRPr="002C1AED">
        <w:t>Reconocemos la existencia de conciencias debilitadas, fragmentadas o incluso anuladas por regímenes de dominación, por sistemas de codicia, por dogmas, por mercados deshumanizados, por miedo organizado y por traumas heredados.</w:t>
      </w:r>
    </w:p>
    <w:p w14:paraId="05B636D3" w14:textId="77777777" w:rsidR="00D9177D" w:rsidRPr="002C1AED" w:rsidRDefault="00D836DD" w:rsidP="00630DAF">
      <w:pPr>
        <w:jc w:val="both"/>
      </w:pPr>
      <w:r w:rsidRPr="002C1AED">
        <w:t>Ese deterioro de la conciencia ha producido formas de organización legal, social y política incapaces de custodiar integralmente la Vida, haciendo del orden algo excluyente, violento o meramente funcional.</w:t>
      </w:r>
    </w:p>
    <w:p w14:paraId="3A61F9CB" w14:textId="77777777" w:rsidR="00D9177D" w:rsidRPr="002C1AED" w:rsidRDefault="00D836DD" w:rsidP="00630DAF">
      <w:pPr>
        <w:jc w:val="both"/>
      </w:pPr>
      <w:r w:rsidRPr="002C1AED">
        <w:t>La democracia reducida a representación sin responsabilidad interior expresa buena parte de ese condicionamiento histórico y muestra hoy signos de agotamiento.</w:t>
      </w:r>
    </w:p>
    <w:p w14:paraId="5BB8C2FA" w14:textId="77777777" w:rsidR="00D9177D" w:rsidRPr="002C1AED" w:rsidRDefault="00D836DD" w:rsidP="00630DAF">
      <w:pPr>
        <w:pStyle w:val="Ttulo2"/>
        <w:jc w:val="both"/>
      </w:pPr>
      <w:r w:rsidRPr="002C1AED">
        <w:rPr>
          <w:rFonts w:ascii="Times New Roman" w:eastAsia="Times New Roman" w:hAnsi="Times New Roman"/>
          <w:b w:val="0"/>
        </w:rPr>
        <w:t>III. Autocracia consciente generalizada</w:t>
      </w:r>
    </w:p>
    <w:p w14:paraId="5A1CCFAE" w14:textId="77777777" w:rsidR="00D9177D" w:rsidRPr="002C1AED" w:rsidRDefault="00D836DD" w:rsidP="00630DAF">
      <w:pPr>
        <w:jc w:val="both"/>
      </w:pPr>
      <w:r w:rsidRPr="002C1AED">
        <w:t>Proclamamos una autocracia consciente generalizada como ejercicio ético, no delegable y no violento del autogobierno de cada ser humano, fundado en el reconocimiento de la conciencia como principio soberano de responsabilidad.</w:t>
      </w:r>
    </w:p>
    <w:p w14:paraId="1E581E67" w14:textId="77777777" w:rsidR="00D9177D" w:rsidRPr="002C1AED" w:rsidRDefault="00D836DD" w:rsidP="00630DAF">
      <w:pPr>
        <w:jc w:val="both"/>
      </w:pPr>
      <w:r w:rsidRPr="002C1AED">
        <w:t>Autocracia no significa imposición jurídica, ideológica o moral de unos sobre otros. Significa autodominio consciente, autorresponsabilidad ética y corresponsabilidad lúcida en el cuidado de la Vida, de la Naturaleza y del orden común.</w:t>
      </w:r>
    </w:p>
    <w:p w14:paraId="3593273E" w14:textId="77777777" w:rsidR="00D9177D" w:rsidRPr="002C1AED" w:rsidRDefault="00D836DD" w:rsidP="00630DAF">
      <w:pPr>
        <w:jc w:val="both"/>
      </w:pPr>
      <w:r w:rsidRPr="002C1AED">
        <w:t>El poder decisorio no debe concentrarse indefinidamente en élites, intermediaciones ni estructuras ajenas a la conciencia viva, sino distribuirse en cada sujeto capaz de asumir, sin delegación ciega, su responsabilidad de custodiar la vida común.</w:t>
      </w:r>
    </w:p>
    <w:p w14:paraId="6955367C" w14:textId="77777777" w:rsidR="00D9177D" w:rsidRPr="002C1AED" w:rsidRDefault="00D836DD" w:rsidP="00630DAF">
      <w:pPr>
        <w:jc w:val="both"/>
      </w:pPr>
      <w:r w:rsidRPr="002C1AED">
        <w:t>La legitimidad del orden colectivo no emana de la obediencia a normas nacidas de conciencias degradadas, sino de la coherencia entre conciencia, cuidado de la Vida y acción responsable.</w:t>
      </w:r>
    </w:p>
    <w:p w14:paraId="05181F66" w14:textId="77777777" w:rsidR="00D9177D" w:rsidRPr="002C1AED" w:rsidRDefault="00D836DD" w:rsidP="00630DAF">
      <w:pPr>
        <w:pStyle w:val="Ttulo2"/>
        <w:jc w:val="both"/>
      </w:pPr>
      <w:r w:rsidRPr="002C1AED">
        <w:rPr>
          <w:rFonts w:ascii="Times New Roman" w:eastAsia="Times New Roman" w:hAnsi="Times New Roman"/>
          <w:b w:val="0"/>
        </w:rPr>
        <w:t>IV. Integración de conciencias</w:t>
      </w:r>
    </w:p>
    <w:p w14:paraId="09793232" w14:textId="77777777" w:rsidR="00D9177D" w:rsidRPr="002C1AED" w:rsidRDefault="00D836DD" w:rsidP="00630DAF">
      <w:pPr>
        <w:jc w:val="both"/>
      </w:pPr>
      <w:r w:rsidRPr="002C1AED">
        <w:t>La nueva civilización no se funda en la homogeneización, sino en la integración.</w:t>
      </w:r>
    </w:p>
    <w:p w14:paraId="09876D1A" w14:textId="77777777" w:rsidR="00D9177D" w:rsidRPr="002C1AED" w:rsidRDefault="00D836DD" w:rsidP="00630DAF">
      <w:pPr>
        <w:jc w:val="both"/>
      </w:pPr>
      <w:r w:rsidRPr="002C1AED">
        <w:t>Cada pueblo, cultura y singularidad aporta a un campo común de humanidad consciente sin perder por ello su diferencia.</w:t>
      </w:r>
    </w:p>
    <w:p w14:paraId="2B71361E" w14:textId="77777777" w:rsidR="00D9177D" w:rsidRPr="002C1AED" w:rsidRDefault="00D836DD" w:rsidP="00630DAF">
      <w:pPr>
        <w:jc w:val="both"/>
      </w:pPr>
      <w:r w:rsidRPr="002C1AED">
        <w:t>El diálogo consciente debe sustituir a la coerción, y la cooperación a la competencia destructiva.</w:t>
      </w:r>
    </w:p>
    <w:p w14:paraId="3135F52A" w14:textId="3E3E89CD" w:rsidR="00D9177D" w:rsidRPr="002C1AED" w:rsidRDefault="00D836DD" w:rsidP="00630DAF">
      <w:pPr>
        <w:pStyle w:val="Ttulo2"/>
        <w:jc w:val="both"/>
      </w:pPr>
      <w:r w:rsidRPr="002C1AED">
        <w:rPr>
          <w:rFonts w:ascii="Times New Roman" w:eastAsia="Times New Roman" w:hAnsi="Times New Roman"/>
          <w:b w:val="0"/>
        </w:rPr>
        <w:t xml:space="preserve">V. Principios operativos de una nueva </w:t>
      </w:r>
      <w:r w:rsidR="00A43143">
        <w:rPr>
          <w:rFonts w:ascii="Times New Roman" w:eastAsia="Times New Roman" w:hAnsi="Times New Roman"/>
          <w:b w:val="0"/>
        </w:rPr>
        <w:t xml:space="preserve">humanidad </w:t>
      </w:r>
      <w:r w:rsidRPr="002C1AED">
        <w:rPr>
          <w:rFonts w:ascii="Times New Roman" w:eastAsia="Times New Roman" w:hAnsi="Times New Roman"/>
          <w:b w:val="0"/>
        </w:rPr>
        <w:t>civiliza</w:t>
      </w:r>
      <w:r w:rsidR="00A43143">
        <w:rPr>
          <w:rFonts w:ascii="Times New Roman" w:eastAsia="Times New Roman" w:hAnsi="Times New Roman"/>
          <w:b w:val="0"/>
        </w:rPr>
        <w:t>toria</w:t>
      </w:r>
    </w:p>
    <w:p w14:paraId="7E0B250B" w14:textId="77777777" w:rsidR="00D9177D" w:rsidRPr="002C1AED" w:rsidRDefault="00D836DD" w:rsidP="00630DAF">
      <w:pPr>
        <w:jc w:val="both"/>
      </w:pPr>
      <w:r w:rsidRPr="002C1AED">
        <w:t>La vida digna como criterio supremo</w:t>
      </w:r>
    </w:p>
    <w:p w14:paraId="0C992091" w14:textId="77777777" w:rsidR="00D9177D" w:rsidRPr="002C1AED" w:rsidRDefault="00D836DD" w:rsidP="00630DAF">
      <w:pPr>
        <w:jc w:val="both"/>
      </w:pPr>
      <w:r w:rsidRPr="002C1AED">
        <w:t>La autorresponsabilidad ética</w:t>
      </w:r>
    </w:p>
    <w:p w14:paraId="69832108" w14:textId="77777777" w:rsidR="00D9177D" w:rsidRPr="002C1AED" w:rsidRDefault="00D836DD" w:rsidP="00630DAF">
      <w:pPr>
        <w:jc w:val="both"/>
      </w:pPr>
      <w:r w:rsidRPr="002C1AED">
        <w:t>La no violencia estructural y simbólica</w:t>
      </w:r>
    </w:p>
    <w:p w14:paraId="66971F3F" w14:textId="77777777" w:rsidR="00D9177D" w:rsidRPr="002C1AED" w:rsidRDefault="00D836DD" w:rsidP="00630DAF">
      <w:pPr>
        <w:jc w:val="both"/>
      </w:pPr>
      <w:r w:rsidRPr="002C1AED">
        <w:lastRenderedPageBreak/>
        <w:t>La justicia restaurativa</w:t>
      </w:r>
    </w:p>
    <w:p w14:paraId="4E96B0F1" w14:textId="77777777" w:rsidR="00D9177D" w:rsidRPr="002C1AED" w:rsidRDefault="00D836DD" w:rsidP="00630DAF">
      <w:pPr>
        <w:jc w:val="both"/>
      </w:pPr>
      <w:r w:rsidRPr="002C1AED">
        <w:t>El cuidado de la Naturaleza como realidad dotada de dignidad</w:t>
      </w:r>
    </w:p>
    <w:p w14:paraId="060EED76" w14:textId="77777777" w:rsidR="00D9177D" w:rsidRPr="002C1AED" w:rsidRDefault="00D836DD" w:rsidP="00630DAF">
      <w:pPr>
        <w:jc w:val="both"/>
      </w:pPr>
      <w:r w:rsidRPr="002C1AED">
        <w:t>El conocimiento al servicio de la Vida y de la conciencia</w:t>
      </w:r>
    </w:p>
    <w:p w14:paraId="05B88E87" w14:textId="77777777" w:rsidR="00D9177D" w:rsidRPr="002C1AED" w:rsidRDefault="00D836DD" w:rsidP="00630DAF">
      <w:pPr>
        <w:pStyle w:val="Ttulo2"/>
        <w:jc w:val="both"/>
      </w:pPr>
      <w:r w:rsidRPr="002C1AED">
        <w:rPr>
          <w:rFonts w:ascii="Times New Roman" w:eastAsia="Times New Roman" w:hAnsi="Times New Roman"/>
          <w:b w:val="0"/>
        </w:rPr>
        <w:t>VI. Transición civilizatoria</w:t>
      </w:r>
    </w:p>
    <w:p w14:paraId="14408F89" w14:textId="77777777" w:rsidR="00D9177D" w:rsidRPr="002C1AED" w:rsidRDefault="00D836DD" w:rsidP="00630DAF">
      <w:pPr>
        <w:jc w:val="both"/>
      </w:pPr>
      <w:r w:rsidRPr="002C1AED">
        <w:t>La transición debe ser gradual, pedagógica y pacífica.</w:t>
      </w:r>
    </w:p>
    <w:p w14:paraId="0BCF40FB" w14:textId="77777777" w:rsidR="00D9177D" w:rsidRPr="002C1AED" w:rsidRDefault="00D836DD" w:rsidP="00630DAF">
      <w:pPr>
        <w:jc w:val="both"/>
      </w:pPr>
      <w:r w:rsidRPr="002C1AED">
        <w:t>Deben impulsarse espacios de formación orientados al conocimiento de la naturaleza viviente, del ser, de la conciencia y de las prácticas de deliberación ética y autogobierno comunitario.</w:t>
      </w:r>
    </w:p>
    <w:p w14:paraId="28FC983B" w14:textId="77777777" w:rsidR="00D9177D" w:rsidRPr="002C1AED" w:rsidRDefault="00D836DD" w:rsidP="00630DAF">
      <w:pPr>
        <w:jc w:val="both"/>
      </w:pPr>
      <w:r w:rsidRPr="002C1AED">
        <w:t>Las instituciones existentes habrán de transformarse, depurarse o disolverse según su capacidad real de servir a la preservación, dignificación y expansión de la Vida.</w:t>
      </w:r>
    </w:p>
    <w:p w14:paraId="7D68C800" w14:textId="77777777" w:rsidR="00D9177D" w:rsidRPr="002C1AED" w:rsidRDefault="00D836DD" w:rsidP="00630DAF">
      <w:pPr>
        <w:pStyle w:val="Ttulo2"/>
        <w:jc w:val="both"/>
      </w:pPr>
      <w:r w:rsidRPr="002C1AED">
        <w:rPr>
          <w:rFonts w:ascii="Times New Roman" w:eastAsia="Times New Roman" w:hAnsi="Times New Roman"/>
          <w:b w:val="0"/>
        </w:rPr>
        <w:t>Declaración final</w:t>
      </w:r>
    </w:p>
    <w:p w14:paraId="37CDAD86" w14:textId="77777777" w:rsidR="00587A65" w:rsidRPr="002C1AED" w:rsidRDefault="00000000">
      <w:r w:rsidRPr="002C1AED">
        <w:t>Y quizá el paso decisivo consista en comprender que la transformación del mundo no depende únicamente de nuevas estructuras, sino de una reorientación más honda del campo interior desde el que esas estructuras nacen. Allí donde la conciencia deja de fragmentarse y vuelve a reconocerse en relación, el tejido humano recupera la posibilidad de reorganizarse.</w:t>
      </w:r>
    </w:p>
    <w:p w14:paraId="6886BB87" w14:textId="77777777" w:rsidR="00587A65" w:rsidRPr="002C1AED" w:rsidRDefault="00000000">
      <w:r w:rsidRPr="002C1AED">
        <w:t>No se trata de imponer una nueva doctrina ni de sustituir un sistema por otro. Se trata de recordar una proporción olvidada, de permitir que la conciencia recupere su lugar y que la mente vuelva a servir en vez de dominar. Si eso ocurre, aunque sea en algunos, el campo humano comenzará a reorganizarse no por imposición, sino por coherencia.</w:t>
      </w:r>
    </w:p>
    <w:p w14:paraId="13D51FAF" w14:textId="77777777" w:rsidR="00587A65" w:rsidRPr="002C1AED" w:rsidRDefault="00000000">
      <w:r w:rsidRPr="002C1AED">
        <w:t xml:space="preserve">Convocamos, por tanto, a toda conciencia humana a despertar, no para dominar, sino para cuidar; no para imponer, sino para integrar; no para obedecer ciegamente, sino para identificar, comprender y actuar con lucidez. Allí donde la humanidad aprenda a reconocerse no como suma de aislamientos, sino como campo vivo de conciencias capaces de integrarse sin perder su singularidad, comenzará a abrirse una civilización más lúcida, </w:t>
      </w:r>
      <w:proofErr w:type="gramStart"/>
      <w:r w:rsidRPr="002C1AED">
        <w:t>más libre y más responsable</w:t>
      </w:r>
      <w:proofErr w:type="gramEnd"/>
      <w:r w:rsidRPr="002C1AED">
        <w:t xml:space="preserve"> de la Vida.</w:t>
      </w:r>
    </w:p>
    <w:p w14:paraId="722D36CA" w14:textId="77777777" w:rsidR="00D9177D" w:rsidRPr="002C1AED" w:rsidRDefault="00D836DD" w:rsidP="00630DAF">
      <w:pPr>
        <w:pStyle w:val="Ttulo1"/>
        <w:jc w:val="both"/>
      </w:pPr>
      <w:r w:rsidRPr="002C1AED">
        <w:rPr>
          <w:rFonts w:ascii="Times New Roman" w:eastAsia="Times New Roman" w:hAnsi="Times New Roman"/>
          <w:b w:val="0"/>
        </w:rPr>
        <w:t>Capítulo 25. Epílogo. La memoria de la dirección</w:t>
      </w:r>
    </w:p>
    <w:p w14:paraId="4B9BE8C1" w14:textId="77777777" w:rsidR="00D9177D" w:rsidRPr="002C1AED" w:rsidRDefault="00D836DD" w:rsidP="00630DAF">
      <w:pPr>
        <w:jc w:val="both"/>
      </w:pPr>
      <w:r w:rsidRPr="002C1AED">
        <w:t>No todo recuerdo tiene imágenes; algunos solo conservan una dirección.</w:t>
      </w:r>
    </w:p>
    <w:p w14:paraId="373D1A3E" w14:textId="77777777" w:rsidR="00D9177D" w:rsidRPr="002C1AED" w:rsidRDefault="00D836DD" w:rsidP="00630DAF">
      <w:pPr>
        <w:jc w:val="both"/>
      </w:pPr>
      <w:r w:rsidRPr="002C1AED">
        <w:t>Quizá la conciencia no guarda siempre un recuerdo narrable del origen, su hogar. Quizá muchas veces solo conserva una dirección intuitiva: una presión silenciosa, una brújula sin mapa, una certeza incompleta que no se deja reducir a argumento alguno y, sin embargo, orienta la vida del ser más de lo que este suele admitir.</w:t>
      </w:r>
    </w:p>
    <w:p w14:paraId="3E24861A" w14:textId="77777777" w:rsidR="00D9177D" w:rsidRPr="002C1AED" w:rsidRDefault="00D836DD" w:rsidP="00630DAF">
      <w:pPr>
        <w:jc w:val="both"/>
      </w:pPr>
      <w:r w:rsidRPr="002C1AED">
        <w:t xml:space="preserve">Si este libro cumple una tarea, será ayudar a escuchar esa dirección. El retorno comienza muchas veces así: no con una certeza total, sino con una afinación del oído interior. La conciencia insiste. La mente puede volver a servirle. El ser puede recordar. Y en ese recuerdo comienza el retorno al hogar que le pertenece por naturaleza: la morada teologal, el mundo invisible que antiguas tradiciones llamaron “el Reino de los Cielos”. Allí donde la vida y el conocimiento aún no estaban escindidos, y donde todavía se desliza, para quien sepa leerla, la </w:t>
      </w:r>
      <w:r w:rsidRPr="002C1AED">
        <w:lastRenderedPageBreak/>
        <w:t>antigua señal serpentina de nuestra existencia. Quien tenga ojos para leer, que identifique, comprenda, valore y actúe en concordancia.</w:t>
      </w:r>
    </w:p>
    <w:p w14:paraId="1A397B86" w14:textId="77777777" w:rsidR="00D9177D" w:rsidRPr="002C1AED" w:rsidRDefault="00D836DD" w:rsidP="00630DAF">
      <w:pPr>
        <w:jc w:val="both"/>
      </w:pPr>
      <w:r w:rsidRPr="002C1AED">
        <w:br w:type="page"/>
      </w:r>
    </w:p>
    <w:p w14:paraId="2A44829F" w14:textId="77777777" w:rsidR="00D9177D" w:rsidRPr="002C1AED" w:rsidRDefault="00D836DD" w:rsidP="00630DAF">
      <w:pPr>
        <w:pStyle w:val="Ttulo1"/>
        <w:jc w:val="both"/>
      </w:pPr>
      <w:r w:rsidRPr="002C1AED">
        <w:rPr>
          <w:rFonts w:ascii="Times New Roman" w:eastAsia="Times New Roman" w:hAnsi="Times New Roman"/>
          <w:b w:val="0"/>
        </w:rPr>
        <w:lastRenderedPageBreak/>
        <w:t>Glosario esencial</w:t>
      </w:r>
    </w:p>
    <w:p w14:paraId="2153D76B" w14:textId="77777777" w:rsidR="00D9177D" w:rsidRPr="002C1AED" w:rsidRDefault="00D836DD" w:rsidP="00630DAF">
      <w:pPr>
        <w:jc w:val="both"/>
      </w:pPr>
      <w:r w:rsidRPr="002C1AED">
        <w:t>Dios: Vocablo o formulación subjetiva nacida en la mente humana como intento de orientación ante lo ilimitable; no designa una entidad separada y existente en sí.</w:t>
      </w:r>
    </w:p>
    <w:p w14:paraId="287BEC8E" w14:textId="77777777" w:rsidR="00D9177D" w:rsidRPr="002C1AED" w:rsidRDefault="00D836DD" w:rsidP="00630DAF">
      <w:pPr>
        <w:jc w:val="both"/>
      </w:pPr>
      <w:r w:rsidRPr="002C1AED">
        <w:t>Campo teologal: Nombre de aproximación que designa la omnipresencia indivisible e inapropiable de lo teologal; reemplaza el uso ambiguo de “espíritu” como término operativo.</w:t>
      </w:r>
    </w:p>
    <w:p w14:paraId="352EBE68" w14:textId="77777777" w:rsidR="00D9177D" w:rsidRPr="002C1AED" w:rsidRDefault="00D836DD" w:rsidP="00630DAF">
      <w:pPr>
        <w:jc w:val="both"/>
      </w:pPr>
      <w:r w:rsidRPr="002C1AED">
        <w:t>Campo: Trama dinámica de energías e interacciones en la que pueden surgir configuraciones persistentes; en el ser individualizado, se corresponde con el alma, el biocampo o cuerpo energético.</w:t>
      </w:r>
    </w:p>
    <w:p w14:paraId="5D4B65CF" w14:textId="77777777" w:rsidR="00D9177D" w:rsidRDefault="00D836DD" w:rsidP="00630DAF">
      <w:pPr>
        <w:jc w:val="both"/>
      </w:pPr>
      <w:r w:rsidRPr="002C1AED">
        <w:t>Alma: Fuerza vital individualizada. Es el campo mismo, el biocampo o cuerpo energético viviente en el que emerge instantáneamente la conciencia, la cual funge progresivamente como principio regente. En ella quedan registrados el ser, el pensamiento, el acto y el deseo. No debe confundirse con lo teologal ni con aquello que suele nombrarse ambiguamente como “espíritu”.</w:t>
      </w:r>
    </w:p>
    <w:p w14:paraId="771EC2A1" w14:textId="5B959AE7" w:rsidR="00537961" w:rsidRDefault="00537961" w:rsidP="00630DAF">
      <w:pPr>
        <w:jc w:val="both"/>
      </w:pPr>
      <w:r>
        <w:t>NED: Naturaleza Espiritual Divina.</w:t>
      </w:r>
    </w:p>
    <w:p w14:paraId="4C395B1C" w14:textId="60666BC7" w:rsidR="00537961" w:rsidRPr="002C1AED" w:rsidRDefault="00537961" w:rsidP="00630DAF">
      <w:pPr>
        <w:jc w:val="both"/>
      </w:pPr>
      <w:r>
        <w:t>Teologal: Espiritual, Divino, Divinidad</w:t>
      </w:r>
    </w:p>
    <w:p w14:paraId="308DA1B9" w14:textId="77777777" w:rsidR="00D9177D" w:rsidRPr="002C1AED" w:rsidRDefault="00D836DD" w:rsidP="00630DAF">
      <w:pPr>
        <w:jc w:val="both"/>
      </w:pPr>
      <w:r w:rsidRPr="002C1AED">
        <w:t>Ser: Campo individualizado que ha adquirido coherencia, identidad operativa y persistencia.</w:t>
      </w:r>
    </w:p>
    <w:p w14:paraId="448202C9" w14:textId="77777777" w:rsidR="00D9177D" w:rsidRPr="002C1AED" w:rsidRDefault="00D836DD" w:rsidP="00630DAF">
      <w:pPr>
        <w:jc w:val="both"/>
      </w:pPr>
      <w:r w:rsidRPr="002C1AED">
        <w:t>Conciencia: Intuición inmediata del campo cuando logra cierre suficiente y se convierte en principio rector.</w:t>
      </w:r>
    </w:p>
    <w:p w14:paraId="4AB1A4EC" w14:textId="77777777" w:rsidR="00D9177D" w:rsidRPr="002C1AED" w:rsidRDefault="00D836DD" w:rsidP="00630DAF">
      <w:pPr>
        <w:jc w:val="both"/>
      </w:pPr>
      <w:r w:rsidRPr="002C1AED">
        <w:t>Mente: Hija de la conciencia; primera expresión operativa del ser frente al entorno.</w:t>
      </w:r>
    </w:p>
    <w:p w14:paraId="1C10CBA7" w14:textId="77777777" w:rsidR="00D9177D" w:rsidRPr="002C1AED" w:rsidRDefault="00D836DD" w:rsidP="00630DAF">
      <w:pPr>
        <w:jc w:val="both"/>
      </w:pPr>
      <w:r w:rsidRPr="002C1AED">
        <w:t>Interferencia: Desproporción por la cual una banda operativa de la mente perturba la función natural de la conciencia.</w:t>
      </w:r>
    </w:p>
    <w:p w14:paraId="4B6177F2" w14:textId="77777777" w:rsidR="00D9177D" w:rsidRPr="002C1AED" w:rsidRDefault="00D836DD" w:rsidP="00630DAF">
      <w:pPr>
        <w:jc w:val="both"/>
      </w:pPr>
      <w:r w:rsidRPr="002C1AED">
        <w:t>Restitución: Movimiento por el cual la conciencia reorienta al ser hacia su orden y pertenencia originarios.</w:t>
      </w:r>
    </w:p>
    <w:p w14:paraId="7543542E" w14:textId="77777777" w:rsidR="00D9177D" w:rsidRPr="002C1AED" w:rsidRDefault="00D836DD" w:rsidP="00630DAF">
      <w:pPr>
        <w:jc w:val="both"/>
      </w:pPr>
      <w:r w:rsidRPr="002C1AED">
        <w:t>Cuerpo energético: Otro nombre del alma o biocampo; matriz vibratoria y dinámica del ser, anterior y concomitante a la condensación física.</w:t>
      </w:r>
    </w:p>
    <w:p w14:paraId="33015DAD" w14:textId="77777777" w:rsidR="00D9177D" w:rsidRPr="002C1AED" w:rsidRDefault="00D836DD" w:rsidP="00630DAF">
      <w:pPr>
        <w:jc w:val="both"/>
      </w:pPr>
      <w:r w:rsidRPr="002C1AED">
        <w:t>Beta: Nivel consciente ordinario orientado al mundo material.</w:t>
      </w:r>
    </w:p>
    <w:p w14:paraId="56737E27" w14:textId="77777777" w:rsidR="00D9177D" w:rsidRPr="002C1AED" w:rsidRDefault="00D836DD" w:rsidP="00630DAF">
      <w:pPr>
        <w:jc w:val="both"/>
      </w:pPr>
      <w:r w:rsidRPr="002C1AED">
        <w:t>Alfa: Banda del subconsciente; incluye estados de ensoñación, hipnagógico y onírico.</w:t>
      </w:r>
    </w:p>
    <w:p w14:paraId="27BB82E0" w14:textId="77777777" w:rsidR="00D9177D" w:rsidRPr="002C1AED" w:rsidRDefault="00D836DD" w:rsidP="00630DAF">
      <w:pPr>
        <w:jc w:val="both"/>
      </w:pPr>
      <w:r w:rsidRPr="002C1AED">
        <w:t xml:space="preserve">Delta: </w:t>
      </w:r>
      <w:proofErr w:type="spellStart"/>
      <w:r w:rsidRPr="002C1AED">
        <w:t>Superconsciente</w:t>
      </w:r>
      <w:proofErr w:type="spellEnd"/>
      <w:r w:rsidRPr="002C1AED">
        <w:t>; apertura a fuerzas perceptivas y emitivas.</w:t>
      </w:r>
    </w:p>
    <w:p w14:paraId="5F9883A5" w14:textId="77777777" w:rsidR="00D9177D" w:rsidRPr="002C1AED" w:rsidRDefault="00D836DD" w:rsidP="00630DAF">
      <w:pPr>
        <w:jc w:val="both"/>
      </w:pPr>
      <w:r w:rsidRPr="002C1AED">
        <w:t>Theta: Banda del inconsciente profundo y biblioteca de memoria estructural.</w:t>
      </w:r>
    </w:p>
    <w:p w14:paraId="78FF3A96" w14:textId="77777777" w:rsidR="00D9177D" w:rsidRPr="002C1AED" w:rsidRDefault="00D836DD" w:rsidP="00630DAF">
      <w:pPr>
        <w:jc w:val="both"/>
      </w:pPr>
      <w:r w:rsidRPr="002C1AED">
        <w:t xml:space="preserve">Gamma: </w:t>
      </w:r>
      <w:proofErr w:type="spellStart"/>
      <w:r w:rsidRPr="002C1AED">
        <w:t>Pentaconsciencia</w:t>
      </w:r>
      <w:proofErr w:type="spellEnd"/>
      <w:r w:rsidRPr="002C1AED">
        <w:t>; integración coherente de múltiples niveles.</w:t>
      </w:r>
    </w:p>
    <w:p w14:paraId="7277910A" w14:textId="77777777" w:rsidR="00D9177D" w:rsidRPr="002C1AED" w:rsidRDefault="00D836DD" w:rsidP="00630DAF">
      <w:pPr>
        <w:jc w:val="both"/>
      </w:pPr>
      <w:r w:rsidRPr="002C1AED">
        <w:t>Cuerpo físico: Condensación operativa del campo en el plano material.</w:t>
      </w:r>
    </w:p>
    <w:p w14:paraId="700412E8" w14:textId="6BBEEFEC" w:rsidR="00D9177D" w:rsidRPr="002C1AED" w:rsidRDefault="00537961" w:rsidP="00630DAF">
      <w:pPr>
        <w:jc w:val="both"/>
      </w:pPr>
      <w:r>
        <w:t>Campo</w:t>
      </w:r>
      <w:r w:rsidR="00D836DD" w:rsidRPr="002C1AED">
        <w:t>: Nombre simbólico del orden de pertenencia más propio del ser.</w:t>
      </w:r>
    </w:p>
    <w:p w14:paraId="67564C3C" w14:textId="24195B7F" w:rsidR="00D9177D" w:rsidRPr="002C1AED" w:rsidRDefault="00D836DD" w:rsidP="00630DAF">
      <w:pPr>
        <w:jc w:val="both"/>
      </w:pPr>
      <w:r w:rsidRPr="002C1AED">
        <w:lastRenderedPageBreak/>
        <w:t>Origen</w:t>
      </w:r>
      <w:r w:rsidR="00537961">
        <w:t xml:space="preserve"> Hogar</w:t>
      </w:r>
      <w:r w:rsidRPr="002C1AED">
        <w:t>: No solo comienzo cronológico, sino proporción y verdad profunda del campo.</w:t>
      </w:r>
    </w:p>
    <w:p w14:paraId="74B780AC" w14:textId="77777777" w:rsidR="00D9177D" w:rsidRPr="002C1AED" w:rsidRDefault="00D836DD" w:rsidP="00630DAF">
      <w:pPr>
        <w:jc w:val="both"/>
      </w:pPr>
      <w:proofErr w:type="spellStart"/>
      <w:r w:rsidRPr="002C1AED">
        <w:t>Sintergia</w:t>
      </w:r>
      <w:proofErr w:type="spellEnd"/>
      <w:r w:rsidRPr="002C1AED">
        <w:t>: Nombre dado a la acción integradora por la cual distintas conciencias, campos y niveles de atención generan una coherencia capaz de modificar la cualidad de la experiencia compartida.</w:t>
      </w:r>
    </w:p>
    <w:p w14:paraId="3ED02F62" w14:textId="77777777" w:rsidR="00D9177D" w:rsidRPr="002C1AED" w:rsidRDefault="00D836DD" w:rsidP="00630DAF">
      <w:pPr>
        <w:jc w:val="both"/>
      </w:pPr>
      <w:proofErr w:type="spellStart"/>
      <w:r w:rsidRPr="002C1AED">
        <w:t>Sintergética</w:t>
      </w:r>
      <w:proofErr w:type="spellEnd"/>
      <w:r w:rsidRPr="002C1AED">
        <w:t>: Enfoque orientado a comprender y favorecer la integración operativa entre conciencia, campo y reorganización de la experiencia, de modo que el conjunto produzca efectos superiores a la acción aislada de sus partes.</w:t>
      </w:r>
    </w:p>
    <w:p w14:paraId="53B6A7D4" w14:textId="77777777" w:rsidR="00D9177D" w:rsidRPr="002C1AED" w:rsidRDefault="00D836DD" w:rsidP="00630DAF">
      <w:pPr>
        <w:jc w:val="both"/>
      </w:pPr>
      <w:r w:rsidRPr="002C1AED">
        <w:br w:type="page"/>
      </w:r>
    </w:p>
    <w:p w14:paraId="21515911" w14:textId="77777777" w:rsidR="00D9177D" w:rsidRPr="002C1AED" w:rsidRDefault="00D836DD" w:rsidP="00630DAF">
      <w:pPr>
        <w:pStyle w:val="Ttulo1"/>
        <w:jc w:val="both"/>
      </w:pPr>
      <w:r w:rsidRPr="002C1AED">
        <w:rPr>
          <w:rFonts w:ascii="Times New Roman" w:eastAsia="Times New Roman" w:hAnsi="Times New Roman"/>
          <w:b w:val="0"/>
        </w:rPr>
        <w:lastRenderedPageBreak/>
        <w:t>Bibliografía comparativa</w:t>
      </w:r>
    </w:p>
    <w:p w14:paraId="48D2ADFA" w14:textId="77777777" w:rsidR="00D9177D" w:rsidRPr="002C1AED" w:rsidRDefault="00D836DD" w:rsidP="00630DAF">
      <w:pPr>
        <w:jc w:val="both"/>
      </w:pPr>
      <w:r w:rsidRPr="002C1AED">
        <w:t>Tradiciones sapienciales, místicas y filosofías del ser y de la conciencia con las que podemos hacer un parangón integracionista ya que todas pretenden recorrer por diferentes caminos un solo objetivo; “Conocimiento del ser sobre sí mismo”</w:t>
      </w:r>
    </w:p>
    <w:p w14:paraId="556930A0" w14:textId="77777777" w:rsidR="00D9177D" w:rsidRPr="002C1AED" w:rsidRDefault="00D836DD" w:rsidP="00630DAF">
      <w:pPr>
        <w:jc w:val="both"/>
      </w:pPr>
      <w:r w:rsidRPr="002C1AED">
        <w:t xml:space="preserve">Tao Te Ching, Upanishads, Bhagavad Gita, Corpus hermético, </w:t>
      </w:r>
      <w:proofErr w:type="spellStart"/>
      <w:r w:rsidRPr="002C1AED">
        <w:t>Platonísmo</w:t>
      </w:r>
      <w:proofErr w:type="spellEnd"/>
      <w:r w:rsidRPr="002C1AED">
        <w:t>, Budismo, Taoísmo, Confusionismo, Aristotelismo, Socratismo, Estoísmo, Epicureísmo, Misticismo, Escolástica, Racionalismo, Empirismo, Materialismo, Espiritismo, Idealismo, Pragmatismo, Hedonismo, Utilitarismo, Positivismo, Idealismo.</w:t>
      </w:r>
    </w:p>
    <w:p w14:paraId="3F7B5E0A" w14:textId="77777777" w:rsidR="00D9177D" w:rsidRPr="002C1AED" w:rsidRDefault="00D836DD" w:rsidP="00630DAF">
      <w:pPr>
        <w:jc w:val="both"/>
      </w:pPr>
      <w:r w:rsidRPr="002C1AED">
        <w:t>Psicología profunda y estados de conciencia:</w:t>
      </w:r>
    </w:p>
    <w:p w14:paraId="7AD37F65" w14:textId="77777777" w:rsidR="00D9177D" w:rsidRPr="002C1AED" w:rsidRDefault="00D836DD" w:rsidP="00630DAF">
      <w:pPr>
        <w:jc w:val="both"/>
      </w:pPr>
      <w:r w:rsidRPr="002C1AED">
        <w:t xml:space="preserve">De Anima, Plotino, C. G. Jung, Roberto </w:t>
      </w:r>
      <w:proofErr w:type="spellStart"/>
      <w:r w:rsidRPr="002C1AED">
        <w:t>Assagioli</w:t>
      </w:r>
      <w:proofErr w:type="spellEnd"/>
      <w:r w:rsidRPr="002C1AED">
        <w:t xml:space="preserve">, </w:t>
      </w:r>
      <w:proofErr w:type="spellStart"/>
      <w:r w:rsidRPr="002C1AED">
        <w:t>Stanislav</w:t>
      </w:r>
      <w:proofErr w:type="spellEnd"/>
      <w:r w:rsidRPr="002C1AED">
        <w:t xml:space="preserve"> Grof, Ken Wilber, Henri Bergson, William James, Maestro </w:t>
      </w:r>
      <w:proofErr w:type="spellStart"/>
      <w:r w:rsidRPr="002C1AED">
        <w:t>Eckhar</w:t>
      </w:r>
      <w:proofErr w:type="spellEnd"/>
      <w:r w:rsidRPr="002C1AED">
        <w:t xml:space="preserve">, Antonio </w:t>
      </w:r>
      <w:proofErr w:type="spellStart"/>
      <w:r w:rsidRPr="002C1AED">
        <w:t>Damasio</w:t>
      </w:r>
      <w:proofErr w:type="spellEnd"/>
      <w:r w:rsidRPr="002C1AED">
        <w:t>, Francisco Varela</w:t>
      </w:r>
    </w:p>
    <w:p w14:paraId="1ECB36C3" w14:textId="77777777" w:rsidR="00D9177D" w:rsidRPr="002C1AED" w:rsidRDefault="00D836DD" w:rsidP="00630DAF">
      <w:pPr>
        <w:jc w:val="both"/>
      </w:pPr>
      <w:r w:rsidRPr="002C1AED">
        <w:t>Instituciones dedicadas a investigación y estudio en Neurociencia, PES y Mente:</w:t>
      </w:r>
    </w:p>
    <w:p w14:paraId="75008E0F" w14:textId="77777777" w:rsidR="00D9177D" w:rsidRPr="002C1AED" w:rsidRDefault="00D836DD" w:rsidP="00630DAF">
      <w:pPr>
        <w:jc w:val="both"/>
      </w:pPr>
      <w:proofErr w:type="spellStart"/>
      <w:r w:rsidRPr="002C1AED">
        <w:t>Neurofenomenología</w:t>
      </w:r>
      <w:proofErr w:type="spellEnd"/>
      <w:r w:rsidRPr="002C1AED">
        <w:t xml:space="preserve"> contemporánea, Ver Apéndice complementario</w:t>
      </w:r>
    </w:p>
    <w:p w14:paraId="3156D0A2" w14:textId="77777777" w:rsidR="00D9177D" w:rsidRPr="002C1AED" w:rsidRDefault="00D836DD" w:rsidP="00630DAF">
      <w:pPr>
        <w:jc w:val="both"/>
      </w:pPr>
      <w:r w:rsidRPr="002C1AED">
        <w:t>Cosmología, campos y analogías como referencia comparativa:</w:t>
      </w:r>
    </w:p>
    <w:p w14:paraId="6A8EA201" w14:textId="77777777" w:rsidR="00D9177D" w:rsidRPr="002C1AED" w:rsidRDefault="00D836DD" w:rsidP="00630DAF">
      <w:pPr>
        <w:jc w:val="both"/>
      </w:pPr>
      <w:r w:rsidRPr="002C1AED">
        <w:t>David Bohm, Teorías de autoorganización y complejidad, Rupert Sheldrake,</w:t>
      </w:r>
    </w:p>
    <w:p w14:paraId="7CE9E151" w14:textId="77777777" w:rsidR="00D9177D" w:rsidRPr="002C1AED" w:rsidRDefault="00D9177D" w:rsidP="00630DAF">
      <w:pPr>
        <w:jc w:val="both"/>
      </w:pPr>
    </w:p>
    <w:p w14:paraId="3375E247" w14:textId="77777777" w:rsidR="00D9177D" w:rsidRPr="002C1AED" w:rsidRDefault="00D836DD" w:rsidP="00630DAF">
      <w:pPr>
        <w:jc w:val="both"/>
      </w:pPr>
      <w:r w:rsidRPr="002C1AED">
        <w:t>Apéndice I complementario</w:t>
      </w:r>
    </w:p>
    <w:p w14:paraId="4C768F64" w14:textId="77777777" w:rsidR="00D9177D" w:rsidRPr="002C1AED" w:rsidRDefault="00D836DD" w:rsidP="00630DAF">
      <w:pPr>
        <w:jc w:val="both"/>
      </w:pPr>
      <w:r w:rsidRPr="002C1AED">
        <w:t>Instituciones vinculadas al estudio de la conciencia, los fenómenos anómalos y la investigación psíquica</w:t>
      </w:r>
    </w:p>
    <w:p w14:paraId="7B67C1BF" w14:textId="77777777" w:rsidR="00D9177D" w:rsidRPr="002C1AED" w:rsidRDefault="00D836DD" w:rsidP="00630DAF">
      <w:pPr>
        <w:jc w:val="both"/>
      </w:pPr>
      <w:r w:rsidRPr="002C1AED">
        <w:t>A lo largo de los últimos siglos, el estudio de la conciencia, de los fenómenos anómalos y de aquello que parece desbordar la explicación material estricta no ha sido patrimonio exclusivo de la especulación privada, de la tradición mística o del imaginario popular. Diversas instituciones, algunas nacidas en el corazón mismo de la modernidad académica, han intentado sostener con mayor o menor rigor una pregunta que permanece abierta: si la conciencia se agota en el cerebro y en la fisiología visible, o si existen en ella dimensiones, funciones y alcances todavía insuficientemente comprendidos. Entre las entidades cuya actividad actual puede verificarse, destacan las siguientes, según antigüedad.</w:t>
      </w:r>
    </w:p>
    <w:p w14:paraId="5680B518" w14:textId="77777777" w:rsidR="00D9177D" w:rsidRPr="002C1AED" w:rsidRDefault="00D836DD" w:rsidP="00630DAF">
      <w:pPr>
        <w:jc w:val="both"/>
      </w:pPr>
      <w:r w:rsidRPr="002C1AED">
        <w:t xml:space="preserve">1. </w:t>
      </w:r>
      <w:proofErr w:type="spellStart"/>
      <w:r w:rsidRPr="002C1AED">
        <w:t>Society</w:t>
      </w:r>
      <w:proofErr w:type="spellEnd"/>
      <w:r w:rsidRPr="002C1AED">
        <w:t xml:space="preserve"> </w:t>
      </w:r>
      <w:proofErr w:type="spellStart"/>
      <w:r w:rsidRPr="002C1AED">
        <w:t>for</w:t>
      </w:r>
      <w:proofErr w:type="spellEnd"/>
      <w:r w:rsidRPr="002C1AED">
        <w:t xml:space="preserve"> </w:t>
      </w:r>
      <w:proofErr w:type="spellStart"/>
      <w:r w:rsidRPr="002C1AED">
        <w:t>Psychical</w:t>
      </w:r>
      <w:proofErr w:type="spellEnd"/>
      <w:r w:rsidRPr="002C1AED">
        <w:t xml:space="preserve"> </w:t>
      </w:r>
      <w:proofErr w:type="spellStart"/>
      <w:r w:rsidRPr="002C1AED">
        <w:t>Research</w:t>
      </w:r>
      <w:proofErr w:type="spellEnd"/>
      <w:r w:rsidRPr="002C1AED">
        <w:t xml:space="preserve"> (SPR), Londres;</w:t>
      </w:r>
    </w:p>
    <w:p w14:paraId="22B04B89" w14:textId="77777777" w:rsidR="00D9177D" w:rsidRPr="002C1AED" w:rsidRDefault="00D836DD" w:rsidP="00630DAF">
      <w:pPr>
        <w:jc w:val="both"/>
      </w:pPr>
      <w:r w:rsidRPr="002C1AED">
        <w:t xml:space="preserve">Fundada en 1882, la </w:t>
      </w:r>
      <w:proofErr w:type="spellStart"/>
      <w:r w:rsidRPr="002C1AED">
        <w:t>Society</w:t>
      </w:r>
      <w:proofErr w:type="spellEnd"/>
      <w:r w:rsidRPr="002C1AED">
        <w:t xml:space="preserve"> </w:t>
      </w:r>
      <w:proofErr w:type="spellStart"/>
      <w:r w:rsidRPr="002C1AED">
        <w:t>for</w:t>
      </w:r>
      <w:proofErr w:type="spellEnd"/>
      <w:r w:rsidRPr="002C1AED">
        <w:t xml:space="preserve"> </w:t>
      </w:r>
      <w:proofErr w:type="spellStart"/>
      <w:r w:rsidRPr="002C1AED">
        <w:t>Psychical</w:t>
      </w:r>
      <w:proofErr w:type="spellEnd"/>
      <w:r w:rsidRPr="002C1AED">
        <w:t xml:space="preserve"> </w:t>
      </w:r>
      <w:proofErr w:type="spellStart"/>
      <w:r w:rsidRPr="002C1AED">
        <w:t>Research</w:t>
      </w:r>
      <w:proofErr w:type="spellEnd"/>
      <w:r w:rsidRPr="002C1AED">
        <w:t xml:space="preserve"> constituye una de las referencias más antiguas y persistentes en este campo. Su existencia histórica y su continuidad institucional muestran que la investigación sobre experiencias llamadas psíquicas o paranormales no surgió solo en los márgenes de la cultura, sino también en contextos de reflexión erudita y aspiración científica. En la actualidad, la SPR continúa promoviendo el estudio y la comprensión de fenómenos anómalos de la experiencia humana.</w:t>
      </w:r>
    </w:p>
    <w:p w14:paraId="604E9D3C" w14:textId="77777777" w:rsidR="00D9177D" w:rsidRPr="002C1AED" w:rsidRDefault="00D836DD" w:rsidP="00630DAF">
      <w:pPr>
        <w:jc w:val="both"/>
      </w:pPr>
      <w:r w:rsidRPr="002C1AED">
        <w:t xml:space="preserve">Dirección: 1 Vernon </w:t>
      </w:r>
      <w:proofErr w:type="spellStart"/>
      <w:r w:rsidRPr="002C1AED">
        <w:t>Mews</w:t>
      </w:r>
      <w:proofErr w:type="spellEnd"/>
      <w:r w:rsidRPr="002C1AED">
        <w:t xml:space="preserve">, London W14 0RL, </w:t>
      </w:r>
      <w:proofErr w:type="spellStart"/>
      <w:r w:rsidRPr="002C1AED">
        <w:t>United</w:t>
      </w:r>
      <w:proofErr w:type="spellEnd"/>
      <w:r w:rsidRPr="002C1AED">
        <w:t xml:space="preserve"> </w:t>
      </w:r>
      <w:proofErr w:type="spellStart"/>
      <w:r w:rsidRPr="002C1AED">
        <w:t>Kingdom</w:t>
      </w:r>
      <w:proofErr w:type="spellEnd"/>
    </w:p>
    <w:p w14:paraId="42F2F82A" w14:textId="77777777" w:rsidR="00D9177D" w:rsidRPr="002C1AED" w:rsidRDefault="00D836DD" w:rsidP="00630DAF">
      <w:pPr>
        <w:jc w:val="both"/>
      </w:pPr>
      <w:r w:rsidRPr="002C1AED">
        <w:lastRenderedPageBreak/>
        <w:t>Correo electrónico: secretary@spr.ac.uk</w:t>
      </w:r>
    </w:p>
    <w:p w14:paraId="7E273646" w14:textId="77777777" w:rsidR="00D9177D" w:rsidRPr="002C1AED" w:rsidRDefault="00D836DD" w:rsidP="00630DAF">
      <w:pPr>
        <w:jc w:val="both"/>
      </w:pPr>
      <w:r w:rsidRPr="002C1AED">
        <w:t xml:space="preserve">2. American </w:t>
      </w:r>
      <w:proofErr w:type="spellStart"/>
      <w:r w:rsidRPr="002C1AED">
        <w:t>Society</w:t>
      </w:r>
      <w:proofErr w:type="spellEnd"/>
      <w:r w:rsidRPr="002C1AED">
        <w:t xml:space="preserve"> </w:t>
      </w:r>
      <w:proofErr w:type="spellStart"/>
      <w:r w:rsidRPr="002C1AED">
        <w:t>for</w:t>
      </w:r>
      <w:proofErr w:type="spellEnd"/>
      <w:r w:rsidRPr="002C1AED">
        <w:t xml:space="preserve"> </w:t>
      </w:r>
      <w:proofErr w:type="spellStart"/>
      <w:r w:rsidRPr="002C1AED">
        <w:t>Psychical</w:t>
      </w:r>
      <w:proofErr w:type="spellEnd"/>
      <w:r w:rsidRPr="002C1AED">
        <w:t xml:space="preserve"> </w:t>
      </w:r>
      <w:proofErr w:type="spellStart"/>
      <w:r w:rsidRPr="002C1AED">
        <w:t>Research</w:t>
      </w:r>
      <w:proofErr w:type="spellEnd"/>
      <w:r w:rsidRPr="002C1AED">
        <w:t xml:space="preserve"> (ASPR</w:t>
      </w:r>
      <w:proofErr w:type="gramStart"/>
      <w:r w:rsidRPr="002C1AED">
        <w:t>),Nueva</w:t>
      </w:r>
      <w:proofErr w:type="gramEnd"/>
      <w:r w:rsidRPr="002C1AED">
        <w:t xml:space="preserve"> York,</w:t>
      </w:r>
    </w:p>
    <w:p w14:paraId="415A2586" w14:textId="77777777" w:rsidR="00D9177D" w:rsidRPr="002C1AED" w:rsidRDefault="00D836DD" w:rsidP="00630DAF">
      <w:pPr>
        <w:jc w:val="both"/>
      </w:pPr>
      <w:r w:rsidRPr="002C1AED">
        <w:t xml:space="preserve">La American </w:t>
      </w:r>
      <w:proofErr w:type="spellStart"/>
      <w:r w:rsidRPr="002C1AED">
        <w:t>Society</w:t>
      </w:r>
      <w:proofErr w:type="spellEnd"/>
      <w:r w:rsidRPr="002C1AED">
        <w:t xml:space="preserve"> </w:t>
      </w:r>
      <w:proofErr w:type="spellStart"/>
      <w:r w:rsidRPr="002C1AED">
        <w:t>for</w:t>
      </w:r>
      <w:proofErr w:type="spellEnd"/>
      <w:r w:rsidRPr="002C1AED">
        <w:t xml:space="preserve"> </w:t>
      </w:r>
      <w:proofErr w:type="spellStart"/>
      <w:r w:rsidRPr="002C1AED">
        <w:t>Psychical</w:t>
      </w:r>
      <w:proofErr w:type="spellEnd"/>
      <w:r w:rsidRPr="002C1AED">
        <w:t xml:space="preserve"> </w:t>
      </w:r>
      <w:proofErr w:type="spellStart"/>
      <w:r w:rsidRPr="002C1AED">
        <w:t>Research</w:t>
      </w:r>
      <w:proofErr w:type="spellEnd"/>
      <w:r w:rsidRPr="002C1AED">
        <w:t>, fundada en 1885, ocupa un lugar análogo en el ámbito estadounidense. Se presenta como una de las organizaciones históricas de referencia para el estudio de fenómenos psíquicos y parapsicológicos. Su presencia actual parece más discreta que en otras épocas, pero continúa activa y visible como institución.</w:t>
      </w:r>
    </w:p>
    <w:p w14:paraId="3A5E5687" w14:textId="77777777" w:rsidR="00D9177D" w:rsidRPr="002C1AED" w:rsidRDefault="00D836DD" w:rsidP="00630DAF">
      <w:pPr>
        <w:jc w:val="both"/>
      </w:pPr>
      <w:r w:rsidRPr="002C1AED">
        <w:t>Dirección: 475 Riverside Drive, Suite 730, New York, NY 10115, USA</w:t>
      </w:r>
    </w:p>
    <w:p w14:paraId="502A5282" w14:textId="77777777" w:rsidR="00D9177D" w:rsidRPr="002C1AED" w:rsidRDefault="00D836DD" w:rsidP="00630DAF">
      <w:pPr>
        <w:jc w:val="both"/>
      </w:pPr>
      <w:r w:rsidRPr="002C1AED">
        <w:t>Correo electrónico: no aparece en su sitio principal</w:t>
      </w:r>
    </w:p>
    <w:p w14:paraId="02AC1A6D" w14:textId="77777777" w:rsidR="00D9177D" w:rsidRPr="00B83840" w:rsidRDefault="00D836DD" w:rsidP="00630DAF">
      <w:pPr>
        <w:jc w:val="both"/>
        <w:rPr>
          <w:lang w:val="it-IT"/>
        </w:rPr>
      </w:pPr>
      <w:r w:rsidRPr="00B83840">
        <w:rPr>
          <w:lang w:val="it-IT"/>
        </w:rPr>
        <w:t>Teléfono: +1 (212) 799-5050</w:t>
      </w:r>
    </w:p>
    <w:p w14:paraId="1F7E68DE" w14:textId="77777777" w:rsidR="00D9177D" w:rsidRPr="009D2C39" w:rsidRDefault="00D836DD" w:rsidP="00630DAF">
      <w:pPr>
        <w:jc w:val="both"/>
        <w:rPr>
          <w:lang w:val="it-IT"/>
        </w:rPr>
      </w:pPr>
      <w:r w:rsidRPr="009D2C39">
        <w:rPr>
          <w:lang w:val="it-IT"/>
        </w:rPr>
        <w:t>3. Association for Research and Enlightenment (A.R.E.),Virginia Beach,</w:t>
      </w:r>
    </w:p>
    <w:p w14:paraId="4F89D901" w14:textId="77777777" w:rsidR="00D9177D" w:rsidRPr="002C1AED" w:rsidRDefault="00D836DD" w:rsidP="00630DAF">
      <w:pPr>
        <w:jc w:val="both"/>
      </w:pPr>
      <w:r w:rsidRPr="002C1AED">
        <w:t xml:space="preserve">La </w:t>
      </w:r>
      <w:proofErr w:type="spellStart"/>
      <w:r w:rsidRPr="002C1AED">
        <w:t>Association</w:t>
      </w:r>
      <w:proofErr w:type="spellEnd"/>
      <w:r w:rsidRPr="002C1AED">
        <w:t xml:space="preserve"> </w:t>
      </w:r>
      <w:proofErr w:type="spellStart"/>
      <w:r w:rsidRPr="002C1AED">
        <w:t>for</w:t>
      </w:r>
      <w:proofErr w:type="spellEnd"/>
      <w:r w:rsidRPr="002C1AED">
        <w:t xml:space="preserve"> </w:t>
      </w:r>
      <w:proofErr w:type="spellStart"/>
      <w:r w:rsidRPr="002C1AED">
        <w:t>Research</w:t>
      </w:r>
      <w:proofErr w:type="spellEnd"/>
      <w:r w:rsidRPr="002C1AED">
        <w:t xml:space="preserve"> and </w:t>
      </w:r>
      <w:proofErr w:type="spellStart"/>
      <w:r w:rsidRPr="002C1AED">
        <w:t>Enlightenment</w:t>
      </w:r>
      <w:proofErr w:type="spellEnd"/>
      <w:r w:rsidRPr="002C1AED">
        <w:t>, vinculada al legado de Edgar Cayce, permanece activa desde 1931. Su orientación actual se mueve entre la espiritualidad aplicada, el bienestar integrador y la exploración de la relación entre cuerpo, mente y conciencia. Aunque no funciona exactamente como una institución de experimentación psíquica en el sentido clásico, sigue siendo una referencia importante dentro del campo ampliado de los estudios sobre conciencia.</w:t>
      </w:r>
    </w:p>
    <w:p w14:paraId="7656C95C" w14:textId="77777777" w:rsidR="00D9177D" w:rsidRPr="002C1AED" w:rsidRDefault="00D836DD" w:rsidP="00630DAF">
      <w:pPr>
        <w:jc w:val="both"/>
      </w:pPr>
      <w:r w:rsidRPr="002C1AED">
        <w:t>Dirección: 215 67th Street, Virginia Beach, VA 23451, USA</w:t>
      </w:r>
    </w:p>
    <w:p w14:paraId="7A77D1FE" w14:textId="77777777" w:rsidR="00D9177D" w:rsidRPr="002C1AED" w:rsidRDefault="00D836DD" w:rsidP="00630DAF">
      <w:pPr>
        <w:jc w:val="both"/>
      </w:pPr>
      <w:r w:rsidRPr="002C1AED">
        <w:t>Correo electrónico: no se encontró Teléfonos: +1 (757) 428-3588 / +1 (800) 333-4499</w:t>
      </w:r>
    </w:p>
    <w:p w14:paraId="61BFFBFA" w14:textId="77777777" w:rsidR="00D9177D" w:rsidRPr="002C1AED" w:rsidRDefault="00D836DD" w:rsidP="00630DAF">
      <w:pPr>
        <w:jc w:val="both"/>
      </w:pPr>
      <w:r w:rsidRPr="002C1AED">
        <w:t xml:space="preserve">4. </w:t>
      </w:r>
      <w:proofErr w:type="spellStart"/>
      <w:r w:rsidRPr="002C1AED">
        <w:t>Psychical</w:t>
      </w:r>
      <w:proofErr w:type="spellEnd"/>
      <w:r w:rsidRPr="002C1AED">
        <w:t xml:space="preserve"> </w:t>
      </w:r>
      <w:proofErr w:type="spellStart"/>
      <w:r w:rsidRPr="002C1AED">
        <w:t>Research</w:t>
      </w:r>
      <w:proofErr w:type="spellEnd"/>
      <w:r w:rsidRPr="002C1AED">
        <w:t xml:space="preserve"> </w:t>
      </w:r>
      <w:proofErr w:type="spellStart"/>
      <w:r w:rsidRPr="002C1AED">
        <w:t>Foundation</w:t>
      </w:r>
      <w:proofErr w:type="spellEnd"/>
      <w:r w:rsidRPr="002C1AED">
        <w:t xml:space="preserve"> (PRF</w:t>
      </w:r>
      <w:proofErr w:type="gramStart"/>
      <w:r w:rsidRPr="002C1AED">
        <w:t>),Durham</w:t>
      </w:r>
      <w:proofErr w:type="gramEnd"/>
      <w:r w:rsidRPr="002C1AED">
        <w:t>, USA</w:t>
      </w:r>
    </w:p>
    <w:p w14:paraId="1D3285A8" w14:textId="77777777" w:rsidR="00D9177D" w:rsidRPr="002C1AED" w:rsidRDefault="00D836DD" w:rsidP="00630DAF">
      <w:pPr>
        <w:jc w:val="both"/>
      </w:pPr>
      <w:r w:rsidRPr="002C1AED">
        <w:t xml:space="preserve">La </w:t>
      </w:r>
      <w:proofErr w:type="spellStart"/>
      <w:r w:rsidRPr="002C1AED">
        <w:t>Psychical</w:t>
      </w:r>
      <w:proofErr w:type="spellEnd"/>
      <w:r w:rsidRPr="002C1AED">
        <w:t xml:space="preserve"> </w:t>
      </w:r>
      <w:proofErr w:type="spellStart"/>
      <w:r w:rsidRPr="002C1AED">
        <w:t>Research</w:t>
      </w:r>
      <w:proofErr w:type="spellEnd"/>
      <w:r w:rsidRPr="002C1AED">
        <w:t xml:space="preserve"> </w:t>
      </w:r>
      <w:proofErr w:type="spellStart"/>
      <w:r w:rsidRPr="002C1AED">
        <w:t>Foundation</w:t>
      </w:r>
      <w:proofErr w:type="spellEnd"/>
      <w:r w:rsidRPr="002C1AED">
        <w:t>, fundada en 1961 en Durham, Carolina del Norte, continúa presentándose como una institución dedicada a la investigación y educación en parapsicología. Su énfasis actual parece concentrarse en fenómenos vinculados a la posible supervivencia de la conciencia tras la muerte corporal, así como en apariciones, mediumnidad y experiencias fuera del cuerpo.</w:t>
      </w:r>
    </w:p>
    <w:p w14:paraId="363E3DB9" w14:textId="77777777" w:rsidR="00D9177D" w:rsidRPr="002C1AED" w:rsidRDefault="00D836DD" w:rsidP="00630DAF">
      <w:pPr>
        <w:jc w:val="both"/>
      </w:pPr>
      <w:r w:rsidRPr="002C1AED">
        <w:t>Dirección: no se encontró Correo electrónico: la institución ofrece vía de contacto en su sitio oficial,</w:t>
      </w:r>
    </w:p>
    <w:p w14:paraId="0CD2A4D2" w14:textId="77777777" w:rsidR="00D9177D" w:rsidRPr="002C1AED" w:rsidRDefault="00D836DD" w:rsidP="00630DAF">
      <w:pPr>
        <w:jc w:val="both"/>
      </w:pPr>
      <w:r w:rsidRPr="002C1AED">
        <w:t xml:space="preserve">5. </w:t>
      </w:r>
      <w:proofErr w:type="spellStart"/>
      <w:r w:rsidRPr="002C1AED">
        <w:t>Division</w:t>
      </w:r>
      <w:proofErr w:type="spellEnd"/>
      <w:r w:rsidRPr="002C1AED">
        <w:t xml:space="preserve"> </w:t>
      </w:r>
      <w:proofErr w:type="spellStart"/>
      <w:r w:rsidRPr="002C1AED">
        <w:t>of</w:t>
      </w:r>
      <w:proofErr w:type="spellEnd"/>
      <w:r w:rsidRPr="002C1AED">
        <w:t xml:space="preserve"> Perceptual </w:t>
      </w:r>
      <w:proofErr w:type="spellStart"/>
      <w:r w:rsidRPr="002C1AED">
        <w:t>Studies</w:t>
      </w:r>
      <w:proofErr w:type="spellEnd"/>
      <w:r w:rsidRPr="002C1AED">
        <w:t xml:space="preserve"> (DOPS), </w:t>
      </w:r>
      <w:proofErr w:type="spellStart"/>
      <w:r w:rsidRPr="002C1AED">
        <w:t>University</w:t>
      </w:r>
      <w:proofErr w:type="spellEnd"/>
      <w:r w:rsidRPr="002C1AED">
        <w:t xml:space="preserve"> </w:t>
      </w:r>
      <w:proofErr w:type="spellStart"/>
      <w:r w:rsidRPr="002C1AED">
        <w:t>of</w:t>
      </w:r>
      <w:proofErr w:type="spellEnd"/>
      <w:r w:rsidRPr="002C1AED">
        <w:t xml:space="preserve"> Virginia, Charlottesville, 1967</w:t>
      </w:r>
    </w:p>
    <w:p w14:paraId="0809D220" w14:textId="77777777" w:rsidR="00D9177D" w:rsidRPr="002C1AED" w:rsidRDefault="00D836DD" w:rsidP="00630DAF">
      <w:pPr>
        <w:jc w:val="both"/>
      </w:pPr>
      <w:r w:rsidRPr="002C1AED">
        <w:t xml:space="preserve">La </w:t>
      </w:r>
      <w:proofErr w:type="spellStart"/>
      <w:r w:rsidRPr="002C1AED">
        <w:t>Division</w:t>
      </w:r>
      <w:proofErr w:type="spellEnd"/>
      <w:r w:rsidRPr="002C1AED">
        <w:t xml:space="preserve"> </w:t>
      </w:r>
      <w:proofErr w:type="spellStart"/>
      <w:r w:rsidRPr="002C1AED">
        <w:t>of</w:t>
      </w:r>
      <w:proofErr w:type="spellEnd"/>
      <w:r w:rsidRPr="002C1AED">
        <w:t xml:space="preserve"> Perceptual </w:t>
      </w:r>
      <w:proofErr w:type="spellStart"/>
      <w:r w:rsidRPr="002C1AED">
        <w:t>Studies</w:t>
      </w:r>
      <w:proofErr w:type="spellEnd"/>
      <w:r w:rsidRPr="002C1AED">
        <w:t>, perteneciente a la Escuela de Medicina de la Universidad de Virginia, es uno de los ejemplos más significativos de supervivencia académica de este tipo de investigación dentro de una universidad reconocida. Su trabajo actual examina experiencias cercanas a la muerte, recuerdos espontáneos de vidas pasadas y otros fenómenos humanos extraordinarios que podrían sugerir que la relación entre conciencia, mente y cerebro no ha sido todavía comprendida en toda su complejidad.</w:t>
      </w:r>
    </w:p>
    <w:p w14:paraId="7BCED430" w14:textId="77777777" w:rsidR="00D9177D" w:rsidRPr="009D2C39" w:rsidRDefault="00D836DD" w:rsidP="00630DAF">
      <w:pPr>
        <w:jc w:val="both"/>
        <w:rPr>
          <w:lang w:val="it-IT"/>
        </w:rPr>
      </w:pPr>
      <w:r w:rsidRPr="009D2C39">
        <w:rPr>
          <w:lang w:val="it-IT"/>
        </w:rPr>
        <w:t>Dirección: University of Virginia School of Medicine, Charlottesville, Virginia, USA</w:t>
      </w:r>
    </w:p>
    <w:p w14:paraId="48AF28FA" w14:textId="77777777" w:rsidR="00D9177D" w:rsidRPr="002C1AED" w:rsidRDefault="00D836DD" w:rsidP="00630DAF">
      <w:pPr>
        <w:jc w:val="both"/>
      </w:pPr>
      <w:r w:rsidRPr="002C1AED">
        <w:lastRenderedPageBreak/>
        <w:t>Correo electrónico: dops@virginia.edu</w:t>
      </w:r>
    </w:p>
    <w:p w14:paraId="02C3DC43" w14:textId="77777777" w:rsidR="00D9177D" w:rsidRPr="002C1AED" w:rsidRDefault="00D836DD" w:rsidP="00630DAF">
      <w:pPr>
        <w:jc w:val="both"/>
      </w:pPr>
      <w:r w:rsidRPr="002C1AED">
        <w:t xml:space="preserve">6. </w:t>
      </w:r>
      <w:proofErr w:type="spellStart"/>
      <w:r w:rsidRPr="002C1AED">
        <w:t>Institute</w:t>
      </w:r>
      <w:proofErr w:type="spellEnd"/>
      <w:r w:rsidRPr="002C1AED">
        <w:t xml:space="preserve"> </w:t>
      </w:r>
      <w:proofErr w:type="spellStart"/>
      <w:r w:rsidRPr="002C1AED">
        <w:t>of</w:t>
      </w:r>
      <w:proofErr w:type="spellEnd"/>
      <w:r w:rsidRPr="002C1AED">
        <w:t xml:space="preserve"> </w:t>
      </w:r>
      <w:proofErr w:type="spellStart"/>
      <w:r w:rsidRPr="002C1AED">
        <w:t>Noetic</w:t>
      </w:r>
      <w:proofErr w:type="spellEnd"/>
      <w:r w:rsidRPr="002C1AED">
        <w:t xml:space="preserve"> </w:t>
      </w:r>
      <w:proofErr w:type="spellStart"/>
      <w:r w:rsidRPr="002C1AED">
        <w:t>Sciences</w:t>
      </w:r>
      <w:proofErr w:type="spellEnd"/>
      <w:r w:rsidRPr="002C1AED">
        <w:t xml:space="preserve"> (IONS</w:t>
      </w:r>
      <w:proofErr w:type="gramStart"/>
      <w:r w:rsidRPr="002C1AED">
        <w:t>),California</w:t>
      </w:r>
      <w:proofErr w:type="gramEnd"/>
      <w:r w:rsidRPr="002C1AED">
        <w:t>, 1973</w:t>
      </w:r>
    </w:p>
    <w:p w14:paraId="2EE596DC" w14:textId="77777777" w:rsidR="00D9177D" w:rsidRPr="002C1AED" w:rsidRDefault="00D836DD" w:rsidP="00630DAF">
      <w:pPr>
        <w:jc w:val="both"/>
      </w:pPr>
      <w:r w:rsidRPr="002C1AED">
        <w:t xml:space="preserve">Fundado por Edgar Mitchell en 1973, el </w:t>
      </w:r>
      <w:proofErr w:type="spellStart"/>
      <w:r w:rsidRPr="002C1AED">
        <w:t>Institute</w:t>
      </w:r>
      <w:proofErr w:type="spellEnd"/>
      <w:r w:rsidRPr="002C1AED">
        <w:t xml:space="preserve"> </w:t>
      </w:r>
      <w:proofErr w:type="spellStart"/>
      <w:r w:rsidRPr="002C1AED">
        <w:t>of</w:t>
      </w:r>
      <w:proofErr w:type="spellEnd"/>
      <w:r w:rsidRPr="002C1AED">
        <w:t xml:space="preserve"> </w:t>
      </w:r>
      <w:proofErr w:type="spellStart"/>
      <w:r w:rsidRPr="002C1AED">
        <w:t>Noetic</w:t>
      </w:r>
      <w:proofErr w:type="spellEnd"/>
      <w:r w:rsidRPr="002C1AED">
        <w:t xml:space="preserve"> </w:t>
      </w:r>
      <w:proofErr w:type="spellStart"/>
      <w:r w:rsidRPr="002C1AED">
        <w:t>Sciences</w:t>
      </w:r>
      <w:proofErr w:type="spellEnd"/>
      <w:r w:rsidRPr="002C1AED">
        <w:t xml:space="preserve"> continúa activo como centro científico sin ánimo de lucro dedicado al estudio de la conciencia, la experiencia interior y las capacidades humanas ampliadas. Su valor particular reside en intentar tender un puente entre la investigación científica y la exploración de la subjetividad profunda, sin reducir una a la otra.</w:t>
      </w:r>
    </w:p>
    <w:p w14:paraId="38D94952" w14:textId="77777777" w:rsidR="00D9177D" w:rsidRPr="002C1AED" w:rsidRDefault="00D836DD" w:rsidP="00630DAF">
      <w:pPr>
        <w:jc w:val="both"/>
      </w:pPr>
      <w:r w:rsidRPr="002C1AED">
        <w:t>Dirección: la sede actual aparece asociada a California, aunque el material accesible no mostró de forma completa la dirección postal en el extracto recuperado</w:t>
      </w:r>
    </w:p>
    <w:p w14:paraId="02DE9FA4" w14:textId="77777777" w:rsidR="00D9177D" w:rsidRPr="002C1AED" w:rsidRDefault="00D836DD" w:rsidP="00630DAF">
      <w:pPr>
        <w:jc w:val="both"/>
      </w:pPr>
      <w:r w:rsidRPr="002C1AED">
        <w:t>Correo electrónico: info@noetic.org, Teléfono: +1 (707) 775-3500</w:t>
      </w:r>
    </w:p>
    <w:p w14:paraId="319F09AE" w14:textId="77777777" w:rsidR="00D9177D" w:rsidRPr="002C1AED" w:rsidRDefault="00D836DD" w:rsidP="00630DAF">
      <w:pPr>
        <w:jc w:val="both"/>
      </w:pPr>
      <w:r w:rsidRPr="002C1AED">
        <w:t>Otras Instituciones activas, pero no explícitamente centradas en la conciencia:</w:t>
      </w:r>
    </w:p>
    <w:p w14:paraId="3D432D68" w14:textId="77777777" w:rsidR="00D9177D" w:rsidRPr="002C1AED" w:rsidRDefault="00D836DD" w:rsidP="00630DAF">
      <w:pPr>
        <w:jc w:val="both"/>
      </w:pPr>
      <w:r w:rsidRPr="002C1AED">
        <w:t>Existen también instituciones que aparecen con frecuencia en repertorios históricos de investigación psíquica, pero cuya misión oficial actual se sitúa en otros campos. Es importante distinguirlas, para incluirlas, a pesar de que ya no corresponde con sus fines institucionales. sino para atribuirles un perfil histórico. Se puede notar la proporcionalidad existente entre restarle importancia al campo de la conciencia y el desarrollo de las investigaciones tecnológicas que confirman cada vez más su existencia apartada de lo material, acercando así el conocimiento a esa percepción intuitiva antigua sobre una realidad que se ha querido ensombrecer dejándola cada vez más huérfana. Hoy ante al auge de la cibernética retorna a la investigación con paso firme consolidándose en vanguardia tecnológica como psicocibernética.</w:t>
      </w:r>
    </w:p>
    <w:p w14:paraId="5531CD6A" w14:textId="77777777" w:rsidR="00D9177D" w:rsidRDefault="00D836DD" w:rsidP="00630DAF">
      <w:pPr>
        <w:jc w:val="both"/>
      </w:pPr>
      <w:r w:rsidRPr="002C1AED">
        <w:t xml:space="preserve">Entre ellas puede mencionarse Duke </w:t>
      </w:r>
      <w:proofErr w:type="spellStart"/>
      <w:r w:rsidRPr="002C1AED">
        <w:t>University</w:t>
      </w:r>
      <w:proofErr w:type="spellEnd"/>
      <w:r w:rsidRPr="002C1AED">
        <w:t xml:space="preserve">, relevante por la historia de su laboratorio de parapsicología, aunque dicha línea ya no se mantiene allí como programa interno activo; SRI International, heredero del Stanford </w:t>
      </w:r>
      <w:proofErr w:type="spellStart"/>
      <w:r w:rsidRPr="002C1AED">
        <w:t>Research</w:t>
      </w:r>
      <w:proofErr w:type="spellEnd"/>
      <w:r w:rsidRPr="002C1AED">
        <w:t xml:space="preserve"> </w:t>
      </w:r>
      <w:proofErr w:type="spellStart"/>
      <w:r w:rsidRPr="002C1AED">
        <w:t>Institute</w:t>
      </w:r>
      <w:proofErr w:type="spellEnd"/>
      <w:r w:rsidRPr="002C1AED">
        <w:t xml:space="preserve">, hoy orientado a investigación tecnológica y aplicada más amplia; NASA, cuya misión oficial se centra en exploración espacial, </w:t>
      </w:r>
      <w:proofErr w:type="spellStart"/>
      <w:r w:rsidRPr="002C1AED">
        <w:t>aeronaútica</w:t>
      </w:r>
      <w:proofErr w:type="spellEnd"/>
      <w:r w:rsidRPr="002C1AED">
        <w:t xml:space="preserve"> y ciencia; y Barrow </w:t>
      </w:r>
      <w:proofErr w:type="spellStart"/>
      <w:r w:rsidRPr="002C1AED">
        <w:t>Neurological</w:t>
      </w:r>
      <w:proofErr w:type="spellEnd"/>
      <w:r w:rsidRPr="002C1AED">
        <w:t xml:space="preserve"> </w:t>
      </w:r>
      <w:proofErr w:type="spellStart"/>
      <w:r w:rsidRPr="002C1AED">
        <w:t>Institute</w:t>
      </w:r>
      <w:proofErr w:type="spellEnd"/>
      <w:r w:rsidRPr="002C1AED">
        <w:t>, dedicado actualmente a neurología, neurocirugía e investigación neurocientífica. Estas instituciones siguen siendo significativas en una cartografía histórica o comparativa del tema, como centros de investigación en sentido estricto.</w:t>
      </w:r>
    </w:p>
    <w:p w14:paraId="7A66B174" w14:textId="3E54966D" w:rsidR="007504DE" w:rsidRPr="002C1AED" w:rsidRDefault="007504DE" w:rsidP="00630DAF">
      <w:pPr>
        <w:jc w:val="both"/>
      </w:pPr>
      <w:r w:rsidRPr="002C1AED">
        <w:t>La persistencia de estas instituciones, aun con enfoques, lenguajes y alcances distintos, sugiere que la pregunta por la conciencia, sus posibles extensiones y su relación con dimensiones no enteramente reductibles a la materia sigue abierta, y confirma que el presente postulado no surge en un vacío especulativo, sino en un horizonte de búsqueda que la humanidad no ha dejado de interrogar.</w:t>
      </w:r>
    </w:p>
    <w:p w14:paraId="72A24527" w14:textId="186EC121" w:rsidR="00D9177D" w:rsidRPr="002C1AED" w:rsidRDefault="006743A8" w:rsidP="00630DAF">
      <w:pPr>
        <w:jc w:val="both"/>
      </w:pPr>
      <w:r w:rsidRPr="002C1AED">
        <w:t>NOTA METODOLÓGICA</w:t>
      </w:r>
    </w:p>
    <w:p w14:paraId="5643EDB7" w14:textId="77777777" w:rsidR="00D9177D" w:rsidRDefault="00D836DD" w:rsidP="00630DAF">
      <w:pPr>
        <w:jc w:val="both"/>
      </w:pPr>
      <w:r w:rsidRPr="002C1AED">
        <w:t xml:space="preserve">Pretendemos evitar el reduccionismo que descarta de antemano toda investigación sobre conciencia anómala o fenómenos extraordinarios. Evitar también la exageración. Por ello, en </w:t>
      </w:r>
      <w:r w:rsidRPr="002C1AED">
        <w:lastRenderedPageBreak/>
        <w:t>este apéndice solo se han incluido como activas aquellas entidades cuya existencia pública contemporánea pudo comprobarse, diferenciándolas de otras organizaciones históricas o de estado actual incierto. Esa distinción no debilita nuestro horizonte de investigación; al contrario, le confiere mayor sobriedad y resistencia crítica.</w:t>
      </w:r>
    </w:p>
    <w:p w14:paraId="5546C6D0" w14:textId="77777777" w:rsidR="00AB637F" w:rsidRPr="008B3F03" w:rsidRDefault="00AB637F" w:rsidP="00AB637F">
      <w:pPr>
        <w:rPr>
          <w:rFonts w:cs="Times New Roman"/>
          <w:szCs w:val="24"/>
        </w:rPr>
      </w:pPr>
      <w:r w:rsidRPr="008B3F03">
        <w:rPr>
          <w:rFonts w:cs="Times New Roman"/>
          <w:szCs w:val="24"/>
        </w:rPr>
        <w:t>La exposición no se concibe como una conferencia cerrada, sino como un dispositivo pedagógico de apertura, en el que el conocimiento se organiza de forma progresiva para ser comprendido, interrogado, contrastado y eventualmente apropiado por cada participante.</w:t>
      </w:r>
    </w:p>
    <w:p w14:paraId="1745F2F4" w14:textId="77777777" w:rsidR="00AB637F" w:rsidRPr="008B3F03" w:rsidRDefault="00AB637F" w:rsidP="00AB637F">
      <w:pPr>
        <w:pStyle w:val="NormalWeb"/>
        <w:rPr>
          <w:b/>
          <w:bCs/>
        </w:rPr>
      </w:pPr>
      <w:r w:rsidRPr="008B3F03">
        <w:rPr>
          <w:rStyle w:val="Textoennegrita"/>
        </w:rPr>
        <w:t>La metodología consiste en que un presentador (</w:t>
      </w:r>
      <w:proofErr w:type="spellStart"/>
      <w:r w:rsidRPr="008B3F03">
        <w:rPr>
          <w:rStyle w:val="Textoennegrita"/>
        </w:rPr>
        <w:t>psicoorientólogo</w:t>
      </w:r>
      <w:proofErr w:type="spellEnd"/>
      <w:r w:rsidRPr="008B3F03">
        <w:rPr>
          <w:rStyle w:val="Textoennegrita"/>
        </w:rPr>
        <w:t>) plantea unas hipótesis y las desarrolla siguiendo una concatenación progresiva de un número determinado de diapositivas, de tal manera que cada paso prepare el siguiente y permita a la audiencia acompañar el hilo del razonamiento sin perder la visión de conjunto. En cada momento, los participantes pueden formular preguntas, las cuales podrán ser resueltas por el expositor de inmediato o retomadas más adelante, según convenga a la secuencia pedagógica y a la maduración del tema.</w:t>
      </w:r>
    </w:p>
    <w:p w14:paraId="718648DD" w14:textId="77777777" w:rsidR="00AB637F" w:rsidRPr="008B3F03" w:rsidRDefault="00AB637F" w:rsidP="00AB637F">
      <w:pPr>
        <w:pStyle w:val="NormalWeb"/>
        <w:rPr>
          <w:b/>
          <w:bCs/>
        </w:rPr>
      </w:pPr>
      <w:r w:rsidRPr="008B3F03">
        <w:rPr>
          <w:rStyle w:val="Textoennegrita"/>
        </w:rPr>
        <w:t>Este método no pretende solo transmitir información, sino facilitar un proceso de identificación, comprensión, valoración y elaboración personal del contenido expuesto. Por ello, la exposición se concibe como un recorrido didáctico guiado, en el que cada diapositiva cumple una función específica: introducir, ampliar, contrastar, problematizar, ejemplificar o integrar.</w:t>
      </w:r>
    </w:p>
    <w:p w14:paraId="47A63867" w14:textId="77777777" w:rsidR="00AB637F" w:rsidRDefault="00AB637F" w:rsidP="00AB637F">
      <w:pPr>
        <w:pStyle w:val="NormalWeb"/>
      </w:pPr>
      <w:r>
        <w:rPr>
          <w:rStyle w:val="Textoennegrita"/>
        </w:rPr>
        <w:t>Ello permite alcanzar tres metas pedagógicas fundamentales:</w:t>
      </w:r>
    </w:p>
    <w:p w14:paraId="4ECE9378" w14:textId="77777777" w:rsidR="00AB637F" w:rsidRDefault="00AB637F" w:rsidP="00AB637F">
      <w:pPr>
        <w:pStyle w:val="NormalWeb"/>
      </w:pPr>
      <w:r>
        <w:rPr>
          <w:rStyle w:val="Textoennegrita"/>
        </w:rPr>
        <w:t>1) Dinámica secuencial:</w:t>
      </w:r>
      <w:r>
        <w:t xml:space="preserve"> despertar y sostener una atención curiosa, activa y progresiva en cada paso, organizando el contenido de manera que cada idea prepare la siguiente y mantenga al participante dentro de un recorrido comprensible, estimulante y </w:t>
      </w:r>
      <w:proofErr w:type="gramStart"/>
      <w:r>
        <w:t>coherente.*</w:t>
      </w:r>
      <w:proofErr w:type="gramEnd"/>
      <w:r>
        <w:t>*</w:t>
      </w:r>
    </w:p>
    <w:p w14:paraId="65FC4A71" w14:textId="77777777" w:rsidR="00AB637F" w:rsidRDefault="00AB637F" w:rsidP="00AB637F">
      <w:pPr>
        <w:pStyle w:val="NormalWeb"/>
      </w:pPr>
      <w:r>
        <w:rPr>
          <w:rStyle w:val="Textoennegrita"/>
        </w:rPr>
        <w:t>2) Transparencia reflexiva:</w:t>
      </w:r>
      <w:r>
        <w:t xml:space="preserve"> permitir a cada participante no solo recibir información, sino contrastarla con sus propios antecedentes conceptuales, formular preguntas, expresar asociaciones y avanzar hacia una comprensión más consciente, personal y elaborada del </w:t>
      </w:r>
      <w:proofErr w:type="gramStart"/>
      <w:r>
        <w:t>tema.*</w:t>
      </w:r>
      <w:proofErr w:type="gramEnd"/>
      <w:r>
        <w:t>*</w:t>
      </w:r>
    </w:p>
    <w:p w14:paraId="1AC0C7D1" w14:textId="77777777" w:rsidR="00AB637F" w:rsidRDefault="00AB637F" w:rsidP="00AB637F">
      <w:pPr>
        <w:pStyle w:val="NormalWeb"/>
      </w:pPr>
      <w:r>
        <w:rPr>
          <w:rStyle w:val="Textoennegrita"/>
        </w:rPr>
        <w:t>3) Complementariedad proyectiva:</w:t>
      </w:r>
      <w:r>
        <w:t xml:space="preserve"> hacer que la información entregada no se agote en sí misma, sino que amplíe los horizontes cognitivos, complemente saberes previos, favorezca la apropiación interior del contenido y despierte el deseo de seguir investigando, relacionando y profundizando por cuenta </w:t>
      </w:r>
      <w:proofErr w:type="gramStart"/>
      <w:r>
        <w:t>propia.*</w:t>
      </w:r>
      <w:proofErr w:type="gramEnd"/>
      <w:r>
        <w:t>*</w:t>
      </w:r>
    </w:p>
    <w:p w14:paraId="62BBAF73" w14:textId="77777777" w:rsidR="00AB637F" w:rsidRPr="00AB637F" w:rsidRDefault="00AB637F" w:rsidP="00630DAF">
      <w:pPr>
        <w:jc w:val="both"/>
        <w:rPr>
          <w:lang w:val="es-ES"/>
        </w:rPr>
      </w:pPr>
    </w:p>
    <w:sectPr w:rsidR="00AB637F" w:rsidRPr="00AB637F" w:rsidSect="00034616">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B3E8" w14:textId="77777777" w:rsidR="00C60D7A" w:rsidRDefault="00C60D7A">
      <w:pPr>
        <w:spacing w:after="0" w:line="240" w:lineRule="auto"/>
      </w:pPr>
      <w:r>
        <w:separator/>
      </w:r>
    </w:p>
  </w:endnote>
  <w:endnote w:type="continuationSeparator" w:id="0">
    <w:p w14:paraId="6F496D29" w14:textId="77777777" w:rsidR="00C60D7A" w:rsidRDefault="00C6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26B6" w14:textId="77777777" w:rsidR="00D9177D" w:rsidRDefault="00D836DD">
    <w:pPr>
      <w:pStyle w:val="Piedepgina"/>
      <w:jc w:val="center"/>
    </w:pPr>
    <w:r>
      <w:fldChar w:fldCharType="begin"/>
    </w:r>
    <w:r>
      <w:instrText>PAGE</w:instrText>
    </w:r>
    <w:r>
      <w:fldChar w:fldCharType="separate"/>
    </w:r>
    <w:r w:rsidR="00630DA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58D6C" w14:textId="77777777" w:rsidR="00C60D7A" w:rsidRDefault="00C60D7A">
      <w:pPr>
        <w:spacing w:after="0" w:line="240" w:lineRule="auto"/>
      </w:pPr>
      <w:r>
        <w:separator/>
      </w:r>
    </w:p>
  </w:footnote>
  <w:footnote w:type="continuationSeparator" w:id="0">
    <w:p w14:paraId="6FE6EB0A" w14:textId="77777777" w:rsidR="00C60D7A" w:rsidRDefault="00C60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724"/>
        </w:tabs>
        <w:ind w:left="1724"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9066E90"/>
    <w:multiLevelType w:val="hybridMultilevel"/>
    <w:tmpl w:val="CBFCF648"/>
    <w:lvl w:ilvl="0" w:tplc="BEDEF89C">
      <w:start w:val="1"/>
      <w:numFmt w:val="bullet"/>
      <w:lvlText w:val="•"/>
      <w:lvlJc w:val="left"/>
      <w:pPr>
        <w:tabs>
          <w:tab w:val="num" w:pos="720"/>
        </w:tabs>
        <w:ind w:left="720" w:hanging="360"/>
      </w:pPr>
      <w:rPr>
        <w:rFonts w:ascii="Times New Roman" w:hAnsi="Times New Roman" w:hint="default"/>
      </w:rPr>
    </w:lvl>
    <w:lvl w:ilvl="1" w:tplc="18F27F0E" w:tentative="1">
      <w:start w:val="1"/>
      <w:numFmt w:val="bullet"/>
      <w:lvlText w:val="•"/>
      <w:lvlJc w:val="left"/>
      <w:pPr>
        <w:tabs>
          <w:tab w:val="num" w:pos="1440"/>
        </w:tabs>
        <w:ind w:left="1440" w:hanging="360"/>
      </w:pPr>
      <w:rPr>
        <w:rFonts w:ascii="Times New Roman" w:hAnsi="Times New Roman" w:hint="default"/>
      </w:rPr>
    </w:lvl>
    <w:lvl w:ilvl="2" w:tplc="D0780ABC" w:tentative="1">
      <w:start w:val="1"/>
      <w:numFmt w:val="bullet"/>
      <w:lvlText w:val="•"/>
      <w:lvlJc w:val="left"/>
      <w:pPr>
        <w:tabs>
          <w:tab w:val="num" w:pos="2160"/>
        </w:tabs>
        <w:ind w:left="2160" w:hanging="360"/>
      </w:pPr>
      <w:rPr>
        <w:rFonts w:ascii="Times New Roman" w:hAnsi="Times New Roman" w:hint="default"/>
      </w:rPr>
    </w:lvl>
    <w:lvl w:ilvl="3" w:tplc="407C65BE" w:tentative="1">
      <w:start w:val="1"/>
      <w:numFmt w:val="bullet"/>
      <w:lvlText w:val="•"/>
      <w:lvlJc w:val="left"/>
      <w:pPr>
        <w:tabs>
          <w:tab w:val="num" w:pos="2880"/>
        </w:tabs>
        <w:ind w:left="2880" w:hanging="360"/>
      </w:pPr>
      <w:rPr>
        <w:rFonts w:ascii="Times New Roman" w:hAnsi="Times New Roman" w:hint="default"/>
      </w:rPr>
    </w:lvl>
    <w:lvl w:ilvl="4" w:tplc="9F0409F4" w:tentative="1">
      <w:start w:val="1"/>
      <w:numFmt w:val="bullet"/>
      <w:lvlText w:val="•"/>
      <w:lvlJc w:val="left"/>
      <w:pPr>
        <w:tabs>
          <w:tab w:val="num" w:pos="3600"/>
        </w:tabs>
        <w:ind w:left="3600" w:hanging="360"/>
      </w:pPr>
      <w:rPr>
        <w:rFonts w:ascii="Times New Roman" w:hAnsi="Times New Roman" w:hint="default"/>
      </w:rPr>
    </w:lvl>
    <w:lvl w:ilvl="5" w:tplc="21F63508" w:tentative="1">
      <w:start w:val="1"/>
      <w:numFmt w:val="bullet"/>
      <w:lvlText w:val="•"/>
      <w:lvlJc w:val="left"/>
      <w:pPr>
        <w:tabs>
          <w:tab w:val="num" w:pos="4320"/>
        </w:tabs>
        <w:ind w:left="4320" w:hanging="360"/>
      </w:pPr>
      <w:rPr>
        <w:rFonts w:ascii="Times New Roman" w:hAnsi="Times New Roman" w:hint="default"/>
      </w:rPr>
    </w:lvl>
    <w:lvl w:ilvl="6" w:tplc="CB58A7DA" w:tentative="1">
      <w:start w:val="1"/>
      <w:numFmt w:val="bullet"/>
      <w:lvlText w:val="•"/>
      <w:lvlJc w:val="left"/>
      <w:pPr>
        <w:tabs>
          <w:tab w:val="num" w:pos="5040"/>
        </w:tabs>
        <w:ind w:left="5040" w:hanging="360"/>
      </w:pPr>
      <w:rPr>
        <w:rFonts w:ascii="Times New Roman" w:hAnsi="Times New Roman" w:hint="default"/>
      </w:rPr>
    </w:lvl>
    <w:lvl w:ilvl="7" w:tplc="D7009F68" w:tentative="1">
      <w:start w:val="1"/>
      <w:numFmt w:val="bullet"/>
      <w:lvlText w:val="•"/>
      <w:lvlJc w:val="left"/>
      <w:pPr>
        <w:tabs>
          <w:tab w:val="num" w:pos="5760"/>
        </w:tabs>
        <w:ind w:left="5760" w:hanging="360"/>
      </w:pPr>
      <w:rPr>
        <w:rFonts w:ascii="Times New Roman" w:hAnsi="Times New Roman" w:hint="default"/>
      </w:rPr>
    </w:lvl>
    <w:lvl w:ilvl="8" w:tplc="C91CEC0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00C433F"/>
    <w:multiLevelType w:val="hybridMultilevel"/>
    <w:tmpl w:val="1F767AF4"/>
    <w:lvl w:ilvl="0" w:tplc="4948D1DE">
      <w:start w:val="1"/>
      <w:numFmt w:val="bullet"/>
      <w:lvlText w:val="•"/>
      <w:lvlJc w:val="left"/>
      <w:pPr>
        <w:tabs>
          <w:tab w:val="num" w:pos="720"/>
        </w:tabs>
        <w:ind w:left="720" w:hanging="360"/>
      </w:pPr>
      <w:rPr>
        <w:rFonts w:ascii="Times New Roman" w:hAnsi="Times New Roman" w:hint="default"/>
      </w:rPr>
    </w:lvl>
    <w:lvl w:ilvl="1" w:tplc="AD38A860" w:tentative="1">
      <w:start w:val="1"/>
      <w:numFmt w:val="bullet"/>
      <w:lvlText w:val="•"/>
      <w:lvlJc w:val="left"/>
      <w:pPr>
        <w:tabs>
          <w:tab w:val="num" w:pos="1440"/>
        </w:tabs>
        <w:ind w:left="1440" w:hanging="360"/>
      </w:pPr>
      <w:rPr>
        <w:rFonts w:ascii="Times New Roman" w:hAnsi="Times New Roman" w:hint="default"/>
      </w:rPr>
    </w:lvl>
    <w:lvl w:ilvl="2" w:tplc="00A04A88" w:tentative="1">
      <w:start w:val="1"/>
      <w:numFmt w:val="bullet"/>
      <w:lvlText w:val="•"/>
      <w:lvlJc w:val="left"/>
      <w:pPr>
        <w:tabs>
          <w:tab w:val="num" w:pos="2160"/>
        </w:tabs>
        <w:ind w:left="2160" w:hanging="360"/>
      </w:pPr>
      <w:rPr>
        <w:rFonts w:ascii="Times New Roman" w:hAnsi="Times New Roman" w:hint="default"/>
      </w:rPr>
    </w:lvl>
    <w:lvl w:ilvl="3" w:tplc="B5C25C86" w:tentative="1">
      <w:start w:val="1"/>
      <w:numFmt w:val="bullet"/>
      <w:lvlText w:val="•"/>
      <w:lvlJc w:val="left"/>
      <w:pPr>
        <w:tabs>
          <w:tab w:val="num" w:pos="2880"/>
        </w:tabs>
        <w:ind w:left="2880" w:hanging="360"/>
      </w:pPr>
      <w:rPr>
        <w:rFonts w:ascii="Times New Roman" w:hAnsi="Times New Roman" w:hint="default"/>
      </w:rPr>
    </w:lvl>
    <w:lvl w:ilvl="4" w:tplc="F4528A64" w:tentative="1">
      <w:start w:val="1"/>
      <w:numFmt w:val="bullet"/>
      <w:lvlText w:val="•"/>
      <w:lvlJc w:val="left"/>
      <w:pPr>
        <w:tabs>
          <w:tab w:val="num" w:pos="3600"/>
        </w:tabs>
        <w:ind w:left="3600" w:hanging="360"/>
      </w:pPr>
      <w:rPr>
        <w:rFonts w:ascii="Times New Roman" w:hAnsi="Times New Roman" w:hint="default"/>
      </w:rPr>
    </w:lvl>
    <w:lvl w:ilvl="5" w:tplc="B59EFA48" w:tentative="1">
      <w:start w:val="1"/>
      <w:numFmt w:val="bullet"/>
      <w:lvlText w:val="•"/>
      <w:lvlJc w:val="left"/>
      <w:pPr>
        <w:tabs>
          <w:tab w:val="num" w:pos="4320"/>
        </w:tabs>
        <w:ind w:left="4320" w:hanging="360"/>
      </w:pPr>
      <w:rPr>
        <w:rFonts w:ascii="Times New Roman" w:hAnsi="Times New Roman" w:hint="default"/>
      </w:rPr>
    </w:lvl>
    <w:lvl w:ilvl="6" w:tplc="494655D4" w:tentative="1">
      <w:start w:val="1"/>
      <w:numFmt w:val="bullet"/>
      <w:lvlText w:val="•"/>
      <w:lvlJc w:val="left"/>
      <w:pPr>
        <w:tabs>
          <w:tab w:val="num" w:pos="5040"/>
        </w:tabs>
        <w:ind w:left="5040" w:hanging="360"/>
      </w:pPr>
      <w:rPr>
        <w:rFonts w:ascii="Times New Roman" w:hAnsi="Times New Roman" w:hint="default"/>
      </w:rPr>
    </w:lvl>
    <w:lvl w:ilvl="7" w:tplc="33AE02FE" w:tentative="1">
      <w:start w:val="1"/>
      <w:numFmt w:val="bullet"/>
      <w:lvlText w:val="•"/>
      <w:lvlJc w:val="left"/>
      <w:pPr>
        <w:tabs>
          <w:tab w:val="num" w:pos="5760"/>
        </w:tabs>
        <w:ind w:left="5760" w:hanging="360"/>
      </w:pPr>
      <w:rPr>
        <w:rFonts w:ascii="Times New Roman" w:hAnsi="Times New Roman" w:hint="default"/>
      </w:rPr>
    </w:lvl>
    <w:lvl w:ilvl="8" w:tplc="31A6F47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02417C8"/>
    <w:multiLevelType w:val="hybridMultilevel"/>
    <w:tmpl w:val="FCEC8F1C"/>
    <w:lvl w:ilvl="0" w:tplc="C83EA9E6">
      <w:start w:val="1"/>
      <w:numFmt w:val="bullet"/>
      <w:lvlText w:val="•"/>
      <w:lvlJc w:val="left"/>
      <w:pPr>
        <w:tabs>
          <w:tab w:val="num" w:pos="720"/>
        </w:tabs>
        <w:ind w:left="720" w:hanging="360"/>
      </w:pPr>
      <w:rPr>
        <w:rFonts w:ascii="Times New Roman" w:hAnsi="Times New Roman" w:hint="default"/>
      </w:rPr>
    </w:lvl>
    <w:lvl w:ilvl="1" w:tplc="876C9BCE" w:tentative="1">
      <w:start w:val="1"/>
      <w:numFmt w:val="bullet"/>
      <w:lvlText w:val="•"/>
      <w:lvlJc w:val="left"/>
      <w:pPr>
        <w:tabs>
          <w:tab w:val="num" w:pos="1440"/>
        </w:tabs>
        <w:ind w:left="1440" w:hanging="360"/>
      </w:pPr>
      <w:rPr>
        <w:rFonts w:ascii="Times New Roman" w:hAnsi="Times New Roman" w:hint="default"/>
      </w:rPr>
    </w:lvl>
    <w:lvl w:ilvl="2" w:tplc="967CB586" w:tentative="1">
      <w:start w:val="1"/>
      <w:numFmt w:val="bullet"/>
      <w:lvlText w:val="•"/>
      <w:lvlJc w:val="left"/>
      <w:pPr>
        <w:tabs>
          <w:tab w:val="num" w:pos="2160"/>
        </w:tabs>
        <w:ind w:left="2160" w:hanging="360"/>
      </w:pPr>
      <w:rPr>
        <w:rFonts w:ascii="Times New Roman" w:hAnsi="Times New Roman" w:hint="default"/>
      </w:rPr>
    </w:lvl>
    <w:lvl w:ilvl="3" w:tplc="7DB63ED0" w:tentative="1">
      <w:start w:val="1"/>
      <w:numFmt w:val="bullet"/>
      <w:lvlText w:val="•"/>
      <w:lvlJc w:val="left"/>
      <w:pPr>
        <w:tabs>
          <w:tab w:val="num" w:pos="2880"/>
        </w:tabs>
        <w:ind w:left="2880" w:hanging="360"/>
      </w:pPr>
      <w:rPr>
        <w:rFonts w:ascii="Times New Roman" w:hAnsi="Times New Roman" w:hint="default"/>
      </w:rPr>
    </w:lvl>
    <w:lvl w:ilvl="4" w:tplc="1A1E57FC" w:tentative="1">
      <w:start w:val="1"/>
      <w:numFmt w:val="bullet"/>
      <w:lvlText w:val="•"/>
      <w:lvlJc w:val="left"/>
      <w:pPr>
        <w:tabs>
          <w:tab w:val="num" w:pos="3600"/>
        </w:tabs>
        <w:ind w:left="3600" w:hanging="360"/>
      </w:pPr>
      <w:rPr>
        <w:rFonts w:ascii="Times New Roman" w:hAnsi="Times New Roman" w:hint="default"/>
      </w:rPr>
    </w:lvl>
    <w:lvl w:ilvl="5" w:tplc="E3E694FE" w:tentative="1">
      <w:start w:val="1"/>
      <w:numFmt w:val="bullet"/>
      <w:lvlText w:val="•"/>
      <w:lvlJc w:val="left"/>
      <w:pPr>
        <w:tabs>
          <w:tab w:val="num" w:pos="4320"/>
        </w:tabs>
        <w:ind w:left="4320" w:hanging="360"/>
      </w:pPr>
      <w:rPr>
        <w:rFonts w:ascii="Times New Roman" w:hAnsi="Times New Roman" w:hint="default"/>
      </w:rPr>
    </w:lvl>
    <w:lvl w:ilvl="6" w:tplc="711EEF40" w:tentative="1">
      <w:start w:val="1"/>
      <w:numFmt w:val="bullet"/>
      <w:lvlText w:val="•"/>
      <w:lvlJc w:val="left"/>
      <w:pPr>
        <w:tabs>
          <w:tab w:val="num" w:pos="5040"/>
        </w:tabs>
        <w:ind w:left="5040" w:hanging="360"/>
      </w:pPr>
      <w:rPr>
        <w:rFonts w:ascii="Times New Roman" w:hAnsi="Times New Roman" w:hint="default"/>
      </w:rPr>
    </w:lvl>
    <w:lvl w:ilvl="7" w:tplc="15C44068" w:tentative="1">
      <w:start w:val="1"/>
      <w:numFmt w:val="bullet"/>
      <w:lvlText w:val="•"/>
      <w:lvlJc w:val="left"/>
      <w:pPr>
        <w:tabs>
          <w:tab w:val="num" w:pos="5760"/>
        </w:tabs>
        <w:ind w:left="5760" w:hanging="360"/>
      </w:pPr>
      <w:rPr>
        <w:rFonts w:ascii="Times New Roman" w:hAnsi="Times New Roman" w:hint="default"/>
      </w:rPr>
    </w:lvl>
    <w:lvl w:ilvl="8" w:tplc="3DECE52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32764F4"/>
    <w:multiLevelType w:val="hybridMultilevel"/>
    <w:tmpl w:val="77FEAC8A"/>
    <w:lvl w:ilvl="0" w:tplc="BE4AC5E4">
      <w:start w:val="1"/>
      <w:numFmt w:val="bullet"/>
      <w:lvlText w:val="•"/>
      <w:lvlJc w:val="left"/>
      <w:pPr>
        <w:tabs>
          <w:tab w:val="num" w:pos="720"/>
        </w:tabs>
        <w:ind w:left="720" w:hanging="360"/>
      </w:pPr>
      <w:rPr>
        <w:rFonts w:ascii="Times New Roman" w:hAnsi="Times New Roman" w:hint="default"/>
      </w:rPr>
    </w:lvl>
    <w:lvl w:ilvl="1" w:tplc="40347D70" w:tentative="1">
      <w:start w:val="1"/>
      <w:numFmt w:val="bullet"/>
      <w:lvlText w:val="•"/>
      <w:lvlJc w:val="left"/>
      <w:pPr>
        <w:tabs>
          <w:tab w:val="num" w:pos="1440"/>
        </w:tabs>
        <w:ind w:left="1440" w:hanging="360"/>
      </w:pPr>
      <w:rPr>
        <w:rFonts w:ascii="Times New Roman" w:hAnsi="Times New Roman" w:hint="default"/>
      </w:rPr>
    </w:lvl>
    <w:lvl w:ilvl="2" w:tplc="8E9A46C4" w:tentative="1">
      <w:start w:val="1"/>
      <w:numFmt w:val="bullet"/>
      <w:lvlText w:val="•"/>
      <w:lvlJc w:val="left"/>
      <w:pPr>
        <w:tabs>
          <w:tab w:val="num" w:pos="2160"/>
        </w:tabs>
        <w:ind w:left="2160" w:hanging="360"/>
      </w:pPr>
      <w:rPr>
        <w:rFonts w:ascii="Times New Roman" w:hAnsi="Times New Roman" w:hint="default"/>
      </w:rPr>
    </w:lvl>
    <w:lvl w:ilvl="3" w:tplc="1AE2D85C" w:tentative="1">
      <w:start w:val="1"/>
      <w:numFmt w:val="bullet"/>
      <w:lvlText w:val="•"/>
      <w:lvlJc w:val="left"/>
      <w:pPr>
        <w:tabs>
          <w:tab w:val="num" w:pos="2880"/>
        </w:tabs>
        <w:ind w:left="2880" w:hanging="360"/>
      </w:pPr>
      <w:rPr>
        <w:rFonts w:ascii="Times New Roman" w:hAnsi="Times New Roman" w:hint="default"/>
      </w:rPr>
    </w:lvl>
    <w:lvl w:ilvl="4" w:tplc="D46822DC" w:tentative="1">
      <w:start w:val="1"/>
      <w:numFmt w:val="bullet"/>
      <w:lvlText w:val="•"/>
      <w:lvlJc w:val="left"/>
      <w:pPr>
        <w:tabs>
          <w:tab w:val="num" w:pos="3600"/>
        </w:tabs>
        <w:ind w:left="3600" w:hanging="360"/>
      </w:pPr>
      <w:rPr>
        <w:rFonts w:ascii="Times New Roman" w:hAnsi="Times New Roman" w:hint="default"/>
      </w:rPr>
    </w:lvl>
    <w:lvl w:ilvl="5" w:tplc="B8FAF554" w:tentative="1">
      <w:start w:val="1"/>
      <w:numFmt w:val="bullet"/>
      <w:lvlText w:val="•"/>
      <w:lvlJc w:val="left"/>
      <w:pPr>
        <w:tabs>
          <w:tab w:val="num" w:pos="4320"/>
        </w:tabs>
        <w:ind w:left="4320" w:hanging="360"/>
      </w:pPr>
      <w:rPr>
        <w:rFonts w:ascii="Times New Roman" w:hAnsi="Times New Roman" w:hint="default"/>
      </w:rPr>
    </w:lvl>
    <w:lvl w:ilvl="6" w:tplc="36E8EE94" w:tentative="1">
      <w:start w:val="1"/>
      <w:numFmt w:val="bullet"/>
      <w:lvlText w:val="•"/>
      <w:lvlJc w:val="left"/>
      <w:pPr>
        <w:tabs>
          <w:tab w:val="num" w:pos="5040"/>
        </w:tabs>
        <w:ind w:left="5040" w:hanging="360"/>
      </w:pPr>
      <w:rPr>
        <w:rFonts w:ascii="Times New Roman" w:hAnsi="Times New Roman" w:hint="default"/>
      </w:rPr>
    </w:lvl>
    <w:lvl w:ilvl="7" w:tplc="51941E9E" w:tentative="1">
      <w:start w:val="1"/>
      <w:numFmt w:val="bullet"/>
      <w:lvlText w:val="•"/>
      <w:lvlJc w:val="left"/>
      <w:pPr>
        <w:tabs>
          <w:tab w:val="num" w:pos="5760"/>
        </w:tabs>
        <w:ind w:left="5760" w:hanging="360"/>
      </w:pPr>
      <w:rPr>
        <w:rFonts w:ascii="Times New Roman" w:hAnsi="Times New Roman" w:hint="default"/>
      </w:rPr>
    </w:lvl>
    <w:lvl w:ilvl="8" w:tplc="1B10782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1936CFF"/>
    <w:multiLevelType w:val="hybridMultilevel"/>
    <w:tmpl w:val="85A44DCE"/>
    <w:lvl w:ilvl="0" w:tplc="325C46B0">
      <w:start w:val="1"/>
      <w:numFmt w:val="bullet"/>
      <w:lvlText w:val="•"/>
      <w:lvlJc w:val="left"/>
      <w:pPr>
        <w:tabs>
          <w:tab w:val="num" w:pos="720"/>
        </w:tabs>
        <w:ind w:left="720" w:hanging="360"/>
      </w:pPr>
      <w:rPr>
        <w:rFonts w:ascii="Times New Roman" w:hAnsi="Times New Roman" w:hint="default"/>
      </w:rPr>
    </w:lvl>
    <w:lvl w:ilvl="1" w:tplc="29C023E6" w:tentative="1">
      <w:start w:val="1"/>
      <w:numFmt w:val="bullet"/>
      <w:lvlText w:val="•"/>
      <w:lvlJc w:val="left"/>
      <w:pPr>
        <w:tabs>
          <w:tab w:val="num" w:pos="1440"/>
        </w:tabs>
        <w:ind w:left="1440" w:hanging="360"/>
      </w:pPr>
      <w:rPr>
        <w:rFonts w:ascii="Times New Roman" w:hAnsi="Times New Roman" w:hint="default"/>
      </w:rPr>
    </w:lvl>
    <w:lvl w:ilvl="2" w:tplc="92B24006" w:tentative="1">
      <w:start w:val="1"/>
      <w:numFmt w:val="bullet"/>
      <w:lvlText w:val="•"/>
      <w:lvlJc w:val="left"/>
      <w:pPr>
        <w:tabs>
          <w:tab w:val="num" w:pos="2160"/>
        </w:tabs>
        <w:ind w:left="2160" w:hanging="360"/>
      </w:pPr>
      <w:rPr>
        <w:rFonts w:ascii="Times New Roman" w:hAnsi="Times New Roman" w:hint="default"/>
      </w:rPr>
    </w:lvl>
    <w:lvl w:ilvl="3" w:tplc="AEB4DE70" w:tentative="1">
      <w:start w:val="1"/>
      <w:numFmt w:val="bullet"/>
      <w:lvlText w:val="•"/>
      <w:lvlJc w:val="left"/>
      <w:pPr>
        <w:tabs>
          <w:tab w:val="num" w:pos="2880"/>
        </w:tabs>
        <w:ind w:left="2880" w:hanging="360"/>
      </w:pPr>
      <w:rPr>
        <w:rFonts w:ascii="Times New Roman" w:hAnsi="Times New Roman" w:hint="default"/>
      </w:rPr>
    </w:lvl>
    <w:lvl w:ilvl="4" w:tplc="F2C4DD4A" w:tentative="1">
      <w:start w:val="1"/>
      <w:numFmt w:val="bullet"/>
      <w:lvlText w:val="•"/>
      <w:lvlJc w:val="left"/>
      <w:pPr>
        <w:tabs>
          <w:tab w:val="num" w:pos="3600"/>
        </w:tabs>
        <w:ind w:left="3600" w:hanging="360"/>
      </w:pPr>
      <w:rPr>
        <w:rFonts w:ascii="Times New Roman" w:hAnsi="Times New Roman" w:hint="default"/>
      </w:rPr>
    </w:lvl>
    <w:lvl w:ilvl="5" w:tplc="065E95F8" w:tentative="1">
      <w:start w:val="1"/>
      <w:numFmt w:val="bullet"/>
      <w:lvlText w:val="•"/>
      <w:lvlJc w:val="left"/>
      <w:pPr>
        <w:tabs>
          <w:tab w:val="num" w:pos="4320"/>
        </w:tabs>
        <w:ind w:left="4320" w:hanging="360"/>
      </w:pPr>
      <w:rPr>
        <w:rFonts w:ascii="Times New Roman" w:hAnsi="Times New Roman" w:hint="default"/>
      </w:rPr>
    </w:lvl>
    <w:lvl w:ilvl="6" w:tplc="D182E91A" w:tentative="1">
      <w:start w:val="1"/>
      <w:numFmt w:val="bullet"/>
      <w:lvlText w:val="•"/>
      <w:lvlJc w:val="left"/>
      <w:pPr>
        <w:tabs>
          <w:tab w:val="num" w:pos="5040"/>
        </w:tabs>
        <w:ind w:left="5040" w:hanging="360"/>
      </w:pPr>
      <w:rPr>
        <w:rFonts w:ascii="Times New Roman" w:hAnsi="Times New Roman" w:hint="default"/>
      </w:rPr>
    </w:lvl>
    <w:lvl w:ilvl="7" w:tplc="2D00DF6A" w:tentative="1">
      <w:start w:val="1"/>
      <w:numFmt w:val="bullet"/>
      <w:lvlText w:val="•"/>
      <w:lvlJc w:val="left"/>
      <w:pPr>
        <w:tabs>
          <w:tab w:val="num" w:pos="5760"/>
        </w:tabs>
        <w:ind w:left="5760" w:hanging="360"/>
      </w:pPr>
      <w:rPr>
        <w:rFonts w:ascii="Times New Roman" w:hAnsi="Times New Roman" w:hint="default"/>
      </w:rPr>
    </w:lvl>
    <w:lvl w:ilvl="8" w:tplc="6B5ABED6" w:tentative="1">
      <w:start w:val="1"/>
      <w:numFmt w:val="bullet"/>
      <w:lvlText w:val="•"/>
      <w:lvlJc w:val="left"/>
      <w:pPr>
        <w:tabs>
          <w:tab w:val="num" w:pos="6480"/>
        </w:tabs>
        <w:ind w:left="6480" w:hanging="360"/>
      </w:pPr>
      <w:rPr>
        <w:rFonts w:ascii="Times New Roman" w:hAnsi="Times New Roman" w:hint="default"/>
      </w:rPr>
    </w:lvl>
  </w:abstractNum>
  <w:num w:numId="1" w16cid:durableId="1347250107">
    <w:abstractNumId w:val="8"/>
  </w:num>
  <w:num w:numId="2" w16cid:durableId="141849899">
    <w:abstractNumId w:val="6"/>
  </w:num>
  <w:num w:numId="3" w16cid:durableId="850988496">
    <w:abstractNumId w:val="5"/>
  </w:num>
  <w:num w:numId="4" w16cid:durableId="757865214">
    <w:abstractNumId w:val="4"/>
  </w:num>
  <w:num w:numId="5" w16cid:durableId="1510482312">
    <w:abstractNumId w:val="7"/>
  </w:num>
  <w:num w:numId="6" w16cid:durableId="2006853949">
    <w:abstractNumId w:val="3"/>
  </w:num>
  <w:num w:numId="7" w16cid:durableId="262109656">
    <w:abstractNumId w:val="2"/>
  </w:num>
  <w:num w:numId="8" w16cid:durableId="810682084">
    <w:abstractNumId w:val="1"/>
  </w:num>
  <w:num w:numId="9" w16cid:durableId="334500155">
    <w:abstractNumId w:val="0"/>
  </w:num>
  <w:num w:numId="10" w16cid:durableId="801777159">
    <w:abstractNumId w:val="13"/>
  </w:num>
  <w:num w:numId="11" w16cid:durableId="566843880">
    <w:abstractNumId w:val="10"/>
  </w:num>
  <w:num w:numId="12" w16cid:durableId="1753501689">
    <w:abstractNumId w:val="12"/>
  </w:num>
  <w:num w:numId="13" w16cid:durableId="916087654">
    <w:abstractNumId w:val="11"/>
  </w:num>
  <w:num w:numId="14" w16cid:durableId="324553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FA2"/>
    <w:rsid w:val="00030402"/>
    <w:rsid w:val="00034616"/>
    <w:rsid w:val="0004249C"/>
    <w:rsid w:val="0006063C"/>
    <w:rsid w:val="00071EC9"/>
    <w:rsid w:val="00081C78"/>
    <w:rsid w:val="000B7BC4"/>
    <w:rsid w:val="000C5405"/>
    <w:rsid w:val="000C66B8"/>
    <w:rsid w:val="000D00A7"/>
    <w:rsid w:val="000E25EC"/>
    <w:rsid w:val="000F10AF"/>
    <w:rsid w:val="000F1915"/>
    <w:rsid w:val="000F6BF9"/>
    <w:rsid w:val="001109CF"/>
    <w:rsid w:val="001426E5"/>
    <w:rsid w:val="0015074B"/>
    <w:rsid w:val="00154C70"/>
    <w:rsid w:val="00173F65"/>
    <w:rsid w:val="00174D4E"/>
    <w:rsid w:val="001845CB"/>
    <w:rsid w:val="00194FDC"/>
    <w:rsid w:val="001A6F7B"/>
    <w:rsid w:val="001B6BC4"/>
    <w:rsid w:val="001E2FF9"/>
    <w:rsid w:val="00200958"/>
    <w:rsid w:val="0020307E"/>
    <w:rsid w:val="0021433B"/>
    <w:rsid w:val="002229CE"/>
    <w:rsid w:val="002340C7"/>
    <w:rsid w:val="00245805"/>
    <w:rsid w:val="00270060"/>
    <w:rsid w:val="0029639D"/>
    <w:rsid w:val="002A6CA6"/>
    <w:rsid w:val="002B00D4"/>
    <w:rsid w:val="002B1D27"/>
    <w:rsid w:val="002B2773"/>
    <w:rsid w:val="002B59E7"/>
    <w:rsid w:val="002C1AED"/>
    <w:rsid w:val="002C78FF"/>
    <w:rsid w:val="002D0883"/>
    <w:rsid w:val="00326F90"/>
    <w:rsid w:val="003C3C3B"/>
    <w:rsid w:val="00405253"/>
    <w:rsid w:val="00431EE5"/>
    <w:rsid w:val="00464CCE"/>
    <w:rsid w:val="0046688F"/>
    <w:rsid w:val="00485642"/>
    <w:rsid w:val="004B18BF"/>
    <w:rsid w:val="004C2331"/>
    <w:rsid w:val="004F4E3F"/>
    <w:rsid w:val="00502E9D"/>
    <w:rsid w:val="00521875"/>
    <w:rsid w:val="00530CAC"/>
    <w:rsid w:val="00537961"/>
    <w:rsid w:val="00551BEF"/>
    <w:rsid w:val="00580208"/>
    <w:rsid w:val="00581260"/>
    <w:rsid w:val="00587A65"/>
    <w:rsid w:val="00596035"/>
    <w:rsid w:val="005A3F1C"/>
    <w:rsid w:val="005C4FA3"/>
    <w:rsid w:val="005D0713"/>
    <w:rsid w:val="005E5F94"/>
    <w:rsid w:val="005F7815"/>
    <w:rsid w:val="00630DAF"/>
    <w:rsid w:val="00635748"/>
    <w:rsid w:val="00652978"/>
    <w:rsid w:val="0067289B"/>
    <w:rsid w:val="006743A8"/>
    <w:rsid w:val="00687889"/>
    <w:rsid w:val="006A02FB"/>
    <w:rsid w:val="006A1263"/>
    <w:rsid w:val="006A484F"/>
    <w:rsid w:val="006F0B1A"/>
    <w:rsid w:val="006F7CE1"/>
    <w:rsid w:val="00703474"/>
    <w:rsid w:val="0070472E"/>
    <w:rsid w:val="00706BED"/>
    <w:rsid w:val="007228EB"/>
    <w:rsid w:val="00733F85"/>
    <w:rsid w:val="00741088"/>
    <w:rsid w:val="007504DE"/>
    <w:rsid w:val="00761E3C"/>
    <w:rsid w:val="0077005C"/>
    <w:rsid w:val="007726FA"/>
    <w:rsid w:val="007D5898"/>
    <w:rsid w:val="007D5F42"/>
    <w:rsid w:val="007F0DB2"/>
    <w:rsid w:val="00801E0D"/>
    <w:rsid w:val="0082714B"/>
    <w:rsid w:val="008417F6"/>
    <w:rsid w:val="0084731D"/>
    <w:rsid w:val="00862771"/>
    <w:rsid w:val="00865EAF"/>
    <w:rsid w:val="00884FE3"/>
    <w:rsid w:val="00897CE6"/>
    <w:rsid w:val="008B09F9"/>
    <w:rsid w:val="008D39AF"/>
    <w:rsid w:val="008E61DD"/>
    <w:rsid w:val="0091447A"/>
    <w:rsid w:val="00947B6B"/>
    <w:rsid w:val="00947EDE"/>
    <w:rsid w:val="009868B0"/>
    <w:rsid w:val="009D2C39"/>
    <w:rsid w:val="009F1033"/>
    <w:rsid w:val="00A121CB"/>
    <w:rsid w:val="00A35DFE"/>
    <w:rsid w:val="00A35E4E"/>
    <w:rsid w:val="00A43143"/>
    <w:rsid w:val="00A568FC"/>
    <w:rsid w:val="00A655E5"/>
    <w:rsid w:val="00A737C0"/>
    <w:rsid w:val="00A75A41"/>
    <w:rsid w:val="00AA1D8D"/>
    <w:rsid w:val="00AB1FA9"/>
    <w:rsid w:val="00AB637F"/>
    <w:rsid w:val="00AD47D2"/>
    <w:rsid w:val="00AD6A50"/>
    <w:rsid w:val="00AD7D5B"/>
    <w:rsid w:val="00AF39EE"/>
    <w:rsid w:val="00B01C74"/>
    <w:rsid w:val="00B02421"/>
    <w:rsid w:val="00B024A8"/>
    <w:rsid w:val="00B32C8F"/>
    <w:rsid w:val="00B36065"/>
    <w:rsid w:val="00B378FA"/>
    <w:rsid w:val="00B47730"/>
    <w:rsid w:val="00B61188"/>
    <w:rsid w:val="00B71733"/>
    <w:rsid w:val="00B82378"/>
    <w:rsid w:val="00B83840"/>
    <w:rsid w:val="00BC3DF0"/>
    <w:rsid w:val="00BD090A"/>
    <w:rsid w:val="00C0230D"/>
    <w:rsid w:val="00C30559"/>
    <w:rsid w:val="00C45801"/>
    <w:rsid w:val="00C53796"/>
    <w:rsid w:val="00C60D7A"/>
    <w:rsid w:val="00C76528"/>
    <w:rsid w:val="00C94E84"/>
    <w:rsid w:val="00CB0664"/>
    <w:rsid w:val="00CB3D4E"/>
    <w:rsid w:val="00CC553F"/>
    <w:rsid w:val="00CF0BAC"/>
    <w:rsid w:val="00CF466B"/>
    <w:rsid w:val="00D05AA7"/>
    <w:rsid w:val="00D06682"/>
    <w:rsid w:val="00D33E7D"/>
    <w:rsid w:val="00D40A57"/>
    <w:rsid w:val="00D44083"/>
    <w:rsid w:val="00D836DD"/>
    <w:rsid w:val="00D9177D"/>
    <w:rsid w:val="00DA78AA"/>
    <w:rsid w:val="00DD5454"/>
    <w:rsid w:val="00DE359F"/>
    <w:rsid w:val="00DF7179"/>
    <w:rsid w:val="00E0082A"/>
    <w:rsid w:val="00E03EC9"/>
    <w:rsid w:val="00E0594F"/>
    <w:rsid w:val="00E4148F"/>
    <w:rsid w:val="00E60142"/>
    <w:rsid w:val="00E75C64"/>
    <w:rsid w:val="00E76AB5"/>
    <w:rsid w:val="00E95B18"/>
    <w:rsid w:val="00E961D6"/>
    <w:rsid w:val="00EE0566"/>
    <w:rsid w:val="00F07F4C"/>
    <w:rsid w:val="00F15B3B"/>
    <w:rsid w:val="00F349EF"/>
    <w:rsid w:val="00F700B6"/>
    <w:rsid w:val="00F76D02"/>
    <w:rsid w:val="00FA60E3"/>
    <w:rsid w:val="00FB4891"/>
    <w:rsid w:val="00FC0A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E894A"/>
  <w14:defaultImageDpi w14:val="330"/>
  <w15:docId w15:val="{D487C3FB-CFF3-4D97-9B6B-B1784898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lang w:val="es-CO"/>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6"/>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Nmerodepgina">
    <w:name w:val="page number"/>
    <w:basedOn w:val="Fuentedeprrafopredeter"/>
    <w:semiHidden/>
    <w:rsid w:val="007D5898"/>
  </w:style>
  <w:style w:type="paragraph" w:styleId="NormalWeb">
    <w:name w:val="Normal (Web)"/>
    <w:basedOn w:val="Normal"/>
    <w:uiPriority w:val="99"/>
    <w:unhideWhenUsed/>
    <w:rsid w:val="0070472E"/>
    <w:pPr>
      <w:spacing w:before="100" w:beforeAutospacing="1" w:after="100" w:afterAutospacing="1" w:line="240" w:lineRule="auto"/>
    </w:pPr>
    <w:rPr>
      <w:rFonts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2697">
      <w:bodyDiv w:val="1"/>
      <w:marLeft w:val="0"/>
      <w:marRight w:val="0"/>
      <w:marTop w:val="0"/>
      <w:marBottom w:val="0"/>
      <w:divBdr>
        <w:top w:val="none" w:sz="0" w:space="0" w:color="auto"/>
        <w:left w:val="none" w:sz="0" w:space="0" w:color="auto"/>
        <w:bottom w:val="none" w:sz="0" w:space="0" w:color="auto"/>
        <w:right w:val="none" w:sz="0" w:space="0" w:color="auto"/>
      </w:divBdr>
      <w:divsChild>
        <w:div w:id="205797322">
          <w:marLeft w:val="0"/>
          <w:marRight w:val="0"/>
          <w:marTop w:val="0"/>
          <w:marBottom w:val="0"/>
          <w:divBdr>
            <w:top w:val="none" w:sz="0" w:space="0" w:color="auto"/>
            <w:left w:val="none" w:sz="0" w:space="0" w:color="auto"/>
            <w:bottom w:val="none" w:sz="0" w:space="0" w:color="auto"/>
            <w:right w:val="none" w:sz="0" w:space="0" w:color="auto"/>
          </w:divBdr>
          <w:divsChild>
            <w:div w:id="1851752280">
              <w:marLeft w:val="0"/>
              <w:marRight w:val="0"/>
              <w:marTop w:val="0"/>
              <w:marBottom w:val="0"/>
              <w:divBdr>
                <w:top w:val="none" w:sz="0" w:space="0" w:color="auto"/>
                <w:left w:val="none" w:sz="0" w:space="0" w:color="auto"/>
                <w:bottom w:val="none" w:sz="0" w:space="0" w:color="auto"/>
                <w:right w:val="none" w:sz="0" w:space="0" w:color="auto"/>
              </w:divBdr>
              <w:divsChild>
                <w:div w:id="1155680768">
                  <w:marLeft w:val="0"/>
                  <w:marRight w:val="0"/>
                  <w:marTop w:val="0"/>
                  <w:marBottom w:val="0"/>
                  <w:divBdr>
                    <w:top w:val="none" w:sz="0" w:space="0" w:color="auto"/>
                    <w:left w:val="none" w:sz="0" w:space="0" w:color="auto"/>
                    <w:bottom w:val="none" w:sz="0" w:space="0" w:color="auto"/>
                    <w:right w:val="none" w:sz="0" w:space="0" w:color="auto"/>
                  </w:divBdr>
                  <w:divsChild>
                    <w:div w:id="1015035859">
                      <w:marLeft w:val="0"/>
                      <w:marRight w:val="0"/>
                      <w:marTop w:val="0"/>
                      <w:marBottom w:val="0"/>
                      <w:divBdr>
                        <w:top w:val="none" w:sz="0" w:space="0" w:color="auto"/>
                        <w:left w:val="none" w:sz="0" w:space="0" w:color="auto"/>
                        <w:bottom w:val="none" w:sz="0" w:space="0" w:color="auto"/>
                        <w:right w:val="none" w:sz="0" w:space="0" w:color="auto"/>
                      </w:divBdr>
                      <w:divsChild>
                        <w:div w:id="292295106">
                          <w:marLeft w:val="0"/>
                          <w:marRight w:val="0"/>
                          <w:marTop w:val="0"/>
                          <w:marBottom w:val="0"/>
                          <w:divBdr>
                            <w:top w:val="none" w:sz="0" w:space="0" w:color="auto"/>
                            <w:left w:val="none" w:sz="0" w:space="0" w:color="auto"/>
                            <w:bottom w:val="none" w:sz="0" w:space="0" w:color="auto"/>
                            <w:right w:val="none" w:sz="0" w:space="0" w:color="auto"/>
                          </w:divBdr>
                          <w:divsChild>
                            <w:div w:id="705758622">
                              <w:marLeft w:val="0"/>
                              <w:marRight w:val="0"/>
                              <w:marTop w:val="0"/>
                              <w:marBottom w:val="0"/>
                              <w:divBdr>
                                <w:top w:val="none" w:sz="0" w:space="0" w:color="auto"/>
                                <w:left w:val="none" w:sz="0" w:space="0" w:color="auto"/>
                                <w:bottom w:val="none" w:sz="0" w:space="0" w:color="auto"/>
                                <w:right w:val="none" w:sz="0" w:space="0" w:color="auto"/>
                              </w:divBdr>
                              <w:divsChild>
                                <w:div w:id="1062757637">
                                  <w:marLeft w:val="0"/>
                                  <w:marRight w:val="0"/>
                                  <w:marTop w:val="0"/>
                                  <w:marBottom w:val="0"/>
                                  <w:divBdr>
                                    <w:top w:val="none" w:sz="0" w:space="0" w:color="auto"/>
                                    <w:left w:val="none" w:sz="0" w:space="0" w:color="auto"/>
                                    <w:bottom w:val="none" w:sz="0" w:space="0" w:color="auto"/>
                                    <w:right w:val="none" w:sz="0" w:space="0" w:color="auto"/>
                                  </w:divBdr>
                                  <w:divsChild>
                                    <w:div w:id="968509783">
                                      <w:marLeft w:val="0"/>
                                      <w:marRight w:val="0"/>
                                      <w:marTop w:val="0"/>
                                      <w:marBottom w:val="0"/>
                                      <w:divBdr>
                                        <w:top w:val="none" w:sz="0" w:space="0" w:color="auto"/>
                                        <w:left w:val="none" w:sz="0" w:space="0" w:color="auto"/>
                                        <w:bottom w:val="none" w:sz="0" w:space="0" w:color="auto"/>
                                        <w:right w:val="none" w:sz="0" w:space="0" w:color="auto"/>
                                      </w:divBdr>
                                      <w:divsChild>
                                        <w:div w:id="584922881">
                                          <w:marLeft w:val="0"/>
                                          <w:marRight w:val="0"/>
                                          <w:marTop w:val="0"/>
                                          <w:marBottom w:val="0"/>
                                          <w:divBdr>
                                            <w:top w:val="none" w:sz="0" w:space="0" w:color="auto"/>
                                            <w:left w:val="none" w:sz="0" w:space="0" w:color="auto"/>
                                            <w:bottom w:val="none" w:sz="0" w:space="0" w:color="auto"/>
                                            <w:right w:val="none" w:sz="0" w:space="0" w:color="auto"/>
                                          </w:divBdr>
                                          <w:divsChild>
                                            <w:div w:id="11710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714101">
          <w:marLeft w:val="0"/>
          <w:marRight w:val="0"/>
          <w:marTop w:val="0"/>
          <w:marBottom w:val="0"/>
          <w:divBdr>
            <w:top w:val="none" w:sz="0" w:space="0" w:color="auto"/>
            <w:left w:val="none" w:sz="0" w:space="0" w:color="auto"/>
            <w:bottom w:val="none" w:sz="0" w:space="0" w:color="auto"/>
            <w:right w:val="none" w:sz="0" w:space="0" w:color="auto"/>
          </w:divBdr>
          <w:divsChild>
            <w:div w:id="1911187617">
              <w:marLeft w:val="0"/>
              <w:marRight w:val="0"/>
              <w:marTop w:val="0"/>
              <w:marBottom w:val="0"/>
              <w:divBdr>
                <w:top w:val="none" w:sz="0" w:space="0" w:color="auto"/>
                <w:left w:val="none" w:sz="0" w:space="0" w:color="auto"/>
                <w:bottom w:val="none" w:sz="0" w:space="0" w:color="auto"/>
                <w:right w:val="none" w:sz="0" w:space="0" w:color="auto"/>
              </w:divBdr>
              <w:divsChild>
                <w:div w:id="2094740406">
                  <w:marLeft w:val="0"/>
                  <w:marRight w:val="0"/>
                  <w:marTop w:val="0"/>
                  <w:marBottom w:val="0"/>
                  <w:divBdr>
                    <w:top w:val="none" w:sz="0" w:space="0" w:color="auto"/>
                    <w:left w:val="none" w:sz="0" w:space="0" w:color="auto"/>
                    <w:bottom w:val="none" w:sz="0" w:space="0" w:color="auto"/>
                    <w:right w:val="none" w:sz="0" w:space="0" w:color="auto"/>
                  </w:divBdr>
                  <w:divsChild>
                    <w:div w:id="2137024863">
                      <w:marLeft w:val="0"/>
                      <w:marRight w:val="0"/>
                      <w:marTop w:val="0"/>
                      <w:marBottom w:val="0"/>
                      <w:divBdr>
                        <w:top w:val="none" w:sz="0" w:space="0" w:color="auto"/>
                        <w:left w:val="none" w:sz="0" w:space="0" w:color="auto"/>
                        <w:bottom w:val="none" w:sz="0" w:space="0" w:color="auto"/>
                        <w:right w:val="none" w:sz="0" w:space="0" w:color="auto"/>
                      </w:divBdr>
                      <w:divsChild>
                        <w:div w:id="73748622">
                          <w:marLeft w:val="0"/>
                          <w:marRight w:val="0"/>
                          <w:marTop w:val="0"/>
                          <w:marBottom w:val="0"/>
                          <w:divBdr>
                            <w:top w:val="none" w:sz="0" w:space="0" w:color="auto"/>
                            <w:left w:val="none" w:sz="0" w:space="0" w:color="auto"/>
                            <w:bottom w:val="none" w:sz="0" w:space="0" w:color="auto"/>
                            <w:right w:val="none" w:sz="0" w:space="0" w:color="auto"/>
                          </w:divBdr>
                          <w:divsChild>
                            <w:div w:id="1277057484">
                              <w:marLeft w:val="0"/>
                              <w:marRight w:val="0"/>
                              <w:marTop w:val="0"/>
                              <w:marBottom w:val="0"/>
                              <w:divBdr>
                                <w:top w:val="none" w:sz="0" w:space="0" w:color="auto"/>
                                <w:left w:val="none" w:sz="0" w:space="0" w:color="auto"/>
                                <w:bottom w:val="none" w:sz="0" w:space="0" w:color="auto"/>
                                <w:right w:val="none" w:sz="0" w:space="0" w:color="auto"/>
                              </w:divBdr>
                              <w:divsChild>
                                <w:div w:id="1230842358">
                                  <w:marLeft w:val="0"/>
                                  <w:marRight w:val="0"/>
                                  <w:marTop w:val="0"/>
                                  <w:marBottom w:val="0"/>
                                  <w:divBdr>
                                    <w:top w:val="none" w:sz="0" w:space="0" w:color="auto"/>
                                    <w:left w:val="none" w:sz="0" w:space="0" w:color="auto"/>
                                    <w:bottom w:val="none" w:sz="0" w:space="0" w:color="auto"/>
                                    <w:right w:val="none" w:sz="0" w:space="0" w:color="auto"/>
                                  </w:divBdr>
                                  <w:divsChild>
                                    <w:div w:id="384834600">
                                      <w:marLeft w:val="0"/>
                                      <w:marRight w:val="0"/>
                                      <w:marTop w:val="0"/>
                                      <w:marBottom w:val="0"/>
                                      <w:divBdr>
                                        <w:top w:val="none" w:sz="0" w:space="0" w:color="auto"/>
                                        <w:left w:val="none" w:sz="0" w:space="0" w:color="auto"/>
                                        <w:bottom w:val="none" w:sz="0" w:space="0" w:color="auto"/>
                                        <w:right w:val="none" w:sz="0" w:space="0" w:color="auto"/>
                                      </w:divBdr>
                                      <w:divsChild>
                                        <w:div w:id="1922133654">
                                          <w:marLeft w:val="0"/>
                                          <w:marRight w:val="0"/>
                                          <w:marTop w:val="0"/>
                                          <w:marBottom w:val="0"/>
                                          <w:divBdr>
                                            <w:top w:val="none" w:sz="0" w:space="0" w:color="auto"/>
                                            <w:left w:val="none" w:sz="0" w:space="0" w:color="auto"/>
                                            <w:bottom w:val="none" w:sz="0" w:space="0" w:color="auto"/>
                                            <w:right w:val="none" w:sz="0" w:space="0" w:color="auto"/>
                                          </w:divBdr>
                                          <w:divsChild>
                                            <w:div w:id="774836068">
                                              <w:marLeft w:val="0"/>
                                              <w:marRight w:val="0"/>
                                              <w:marTop w:val="0"/>
                                              <w:marBottom w:val="0"/>
                                              <w:divBdr>
                                                <w:top w:val="none" w:sz="0" w:space="0" w:color="auto"/>
                                                <w:left w:val="none" w:sz="0" w:space="0" w:color="auto"/>
                                                <w:bottom w:val="none" w:sz="0" w:space="0" w:color="auto"/>
                                                <w:right w:val="none" w:sz="0" w:space="0" w:color="auto"/>
                                              </w:divBdr>
                                              <w:divsChild>
                                                <w:div w:id="547494541">
                                                  <w:marLeft w:val="0"/>
                                                  <w:marRight w:val="0"/>
                                                  <w:marTop w:val="0"/>
                                                  <w:marBottom w:val="0"/>
                                                  <w:divBdr>
                                                    <w:top w:val="none" w:sz="0" w:space="0" w:color="auto"/>
                                                    <w:left w:val="none" w:sz="0" w:space="0" w:color="auto"/>
                                                    <w:bottom w:val="none" w:sz="0" w:space="0" w:color="auto"/>
                                                    <w:right w:val="none" w:sz="0" w:space="0" w:color="auto"/>
                                                  </w:divBdr>
                                                  <w:divsChild>
                                                    <w:div w:id="17012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49338">
      <w:bodyDiv w:val="1"/>
      <w:marLeft w:val="0"/>
      <w:marRight w:val="0"/>
      <w:marTop w:val="0"/>
      <w:marBottom w:val="0"/>
      <w:divBdr>
        <w:top w:val="none" w:sz="0" w:space="0" w:color="auto"/>
        <w:left w:val="none" w:sz="0" w:space="0" w:color="auto"/>
        <w:bottom w:val="none" w:sz="0" w:space="0" w:color="auto"/>
        <w:right w:val="none" w:sz="0" w:space="0" w:color="auto"/>
      </w:divBdr>
    </w:div>
    <w:div w:id="246769205">
      <w:bodyDiv w:val="1"/>
      <w:marLeft w:val="0"/>
      <w:marRight w:val="0"/>
      <w:marTop w:val="0"/>
      <w:marBottom w:val="0"/>
      <w:divBdr>
        <w:top w:val="none" w:sz="0" w:space="0" w:color="auto"/>
        <w:left w:val="none" w:sz="0" w:space="0" w:color="auto"/>
        <w:bottom w:val="none" w:sz="0" w:space="0" w:color="auto"/>
        <w:right w:val="none" w:sz="0" w:space="0" w:color="auto"/>
      </w:divBdr>
    </w:div>
    <w:div w:id="333336168">
      <w:bodyDiv w:val="1"/>
      <w:marLeft w:val="0"/>
      <w:marRight w:val="0"/>
      <w:marTop w:val="0"/>
      <w:marBottom w:val="0"/>
      <w:divBdr>
        <w:top w:val="none" w:sz="0" w:space="0" w:color="auto"/>
        <w:left w:val="none" w:sz="0" w:space="0" w:color="auto"/>
        <w:bottom w:val="none" w:sz="0" w:space="0" w:color="auto"/>
        <w:right w:val="none" w:sz="0" w:space="0" w:color="auto"/>
      </w:divBdr>
      <w:divsChild>
        <w:div w:id="648167676">
          <w:marLeft w:val="0"/>
          <w:marRight w:val="0"/>
          <w:marTop w:val="0"/>
          <w:marBottom w:val="0"/>
          <w:divBdr>
            <w:top w:val="none" w:sz="0" w:space="0" w:color="auto"/>
            <w:left w:val="none" w:sz="0" w:space="0" w:color="auto"/>
            <w:bottom w:val="none" w:sz="0" w:space="0" w:color="auto"/>
            <w:right w:val="none" w:sz="0" w:space="0" w:color="auto"/>
          </w:divBdr>
          <w:divsChild>
            <w:div w:id="1707946826">
              <w:marLeft w:val="0"/>
              <w:marRight w:val="0"/>
              <w:marTop w:val="0"/>
              <w:marBottom w:val="0"/>
              <w:divBdr>
                <w:top w:val="none" w:sz="0" w:space="0" w:color="auto"/>
                <w:left w:val="none" w:sz="0" w:space="0" w:color="auto"/>
                <w:bottom w:val="none" w:sz="0" w:space="0" w:color="auto"/>
                <w:right w:val="none" w:sz="0" w:space="0" w:color="auto"/>
              </w:divBdr>
              <w:divsChild>
                <w:div w:id="1990406023">
                  <w:marLeft w:val="0"/>
                  <w:marRight w:val="0"/>
                  <w:marTop w:val="0"/>
                  <w:marBottom w:val="0"/>
                  <w:divBdr>
                    <w:top w:val="none" w:sz="0" w:space="0" w:color="auto"/>
                    <w:left w:val="none" w:sz="0" w:space="0" w:color="auto"/>
                    <w:bottom w:val="none" w:sz="0" w:space="0" w:color="auto"/>
                    <w:right w:val="none" w:sz="0" w:space="0" w:color="auto"/>
                  </w:divBdr>
                  <w:divsChild>
                    <w:div w:id="1473671432">
                      <w:marLeft w:val="0"/>
                      <w:marRight w:val="0"/>
                      <w:marTop w:val="0"/>
                      <w:marBottom w:val="0"/>
                      <w:divBdr>
                        <w:top w:val="none" w:sz="0" w:space="0" w:color="auto"/>
                        <w:left w:val="none" w:sz="0" w:space="0" w:color="auto"/>
                        <w:bottom w:val="none" w:sz="0" w:space="0" w:color="auto"/>
                        <w:right w:val="none" w:sz="0" w:space="0" w:color="auto"/>
                      </w:divBdr>
                      <w:divsChild>
                        <w:div w:id="1032608029">
                          <w:marLeft w:val="0"/>
                          <w:marRight w:val="0"/>
                          <w:marTop w:val="0"/>
                          <w:marBottom w:val="0"/>
                          <w:divBdr>
                            <w:top w:val="none" w:sz="0" w:space="0" w:color="auto"/>
                            <w:left w:val="none" w:sz="0" w:space="0" w:color="auto"/>
                            <w:bottom w:val="none" w:sz="0" w:space="0" w:color="auto"/>
                            <w:right w:val="none" w:sz="0" w:space="0" w:color="auto"/>
                          </w:divBdr>
                          <w:divsChild>
                            <w:div w:id="1900286745">
                              <w:marLeft w:val="0"/>
                              <w:marRight w:val="0"/>
                              <w:marTop w:val="0"/>
                              <w:marBottom w:val="0"/>
                              <w:divBdr>
                                <w:top w:val="none" w:sz="0" w:space="0" w:color="auto"/>
                                <w:left w:val="none" w:sz="0" w:space="0" w:color="auto"/>
                                <w:bottom w:val="none" w:sz="0" w:space="0" w:color="auto"/>
                                <w:right w:val="none" w:sz="0" w:space="0" w:color="auto"/>
                              </w:divBdr>
                              <w:divsChild>
                                <w:div w:id="176893107">
                                  <w:marLeft w:val="0"/>
                                  <w:marRight w:val="0"/>
                                  <w:marTop w:val="0"/>
                                  <w:marBottom w:val="0"/>
                                  <w:divBdr>
                                    <w:top w:val="none" w:sz="0" w:space="0" w:color="auto"/>
                                    <w:left w:val="none" w:sz="0" w:space="0" w:color="auto"/>
                                    <w:bottom w:val="none" w:sz="0" w:space="0" w:color="auto"/>
                                    <w:right w:val="none" w:sz="0" w:space="0" w:color="auto"/>
                                  </w:divBdr>
                                  <w:divsChild>
                                    <w:div w:id="498739176">
                                      <w:marLeft w:val="0"/>
                                      <w:marRight w:val="0"/>
                                      <w:marTop w:val="0"/>
                                      <w:marBottom w:val="0"/>
                                      <w:divBdr>
                                        <w:top w:val="none" w:sz="0" w:space="0" w:color="auto"/>
                                        <w:left w:val="none" w:sz="0" w:space="0" w:color="auto"/>
                                        <w:bottom w:val="none" w:sz="0" w:space="0" w:color="auto"/>
                                        <w:right w:val="none" w:sz="0" w:space="0" w:color="auto"/>
                                      </w:divBdr>
                                      <w:divsChild>
                                        <w:div w:id="1918125001">
                                          <w:marLeft w:val="0"/>
                                          <w:marRight w:val="0"/>
                                          <w:marTop w:val="0"/>
                                          <w:marBottom w:val="0"/>
                                          <w:divBdr>
                                            <w:top w:val="none" w:sz="0" w:space="0" w:color="auto"/>
                                            <w:left w:val="none" w:sz="0" w:space="0" w:color="auto"/>
                                            <w:bottom w:val="none" w:sz="0" w:space="0" w:color="auto"/>
                                            <w:right w:val="none" w:sz="0" w:space="0" w:color="auto"/>
                                          </w:divBdr>
                                          <w:divsChild>
                                            <w:div w:id="167892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99174">
          <w:marLeft w:val="0"/>
          <w:marRight w:val="0"/>
          <w:marTop w:val="0"/>
          <w:marBottom w:val="0"/>
          <w:divBdr>
            <w:top w:val="none" w:sz="0" w:space="0" w:color="auto"/>
            <w:left w:val="none" w:sz="0" w:space="0" w:color="auto"/>
            <w:bottom w:val="none" w:sz="0" w:space="0" w:color="auto"/>
            <w:right w:val="none" w:sz="0" w:space="0" w:color="auto"/>
          </w:divBdr>
          <w:divsChild>
            <w:div w:id="1507669837">
              <w:marLeft w:val="0"/>
              <w:marRight w:val="0"/>
              <w:marTop w:val="0"/>
              <w:marBottom w:val="0"/>
              <w:divBdr>
                <w:top w:val="none" w:sz="0" w:space="0" w:color="auto"/>
                <w:left w:val="none" w:sz="0" w:space="0" w:color="auto"/>
                <w:bottom w:val="none" w:sz="0" w:space="0" w:color="auto"/>
                <w:right w:val="none" w:sz="0" w:space="0" w:color="auto"/>
              </w:divBdr>
              <w:divsChild>
                <w:div w:id="1949923269">
                  <w:marLeft w:val="0"/>
                  <w:marRight w:val="0"/>
                  <w:marTop w:val="0"/>
                  <w:marBottom w:val="0"/>
                  <w:divBdr>
                    <w:top w:val="none" w:sz="0" w:space="0" w:color="auto"/>
                    <w:left w:val="none" w:sz="0" w:space="0" w:color="auto"/>
                    <w:bottom w:val="none" w:sz="0" w:space="0" w:color="auto"/>
                    <w:right w:val="none" w:sz="0" w:space="0" w:color="auto"/>
                  </w:divBdr>
                  <w:divsChild>
                    <w:div w:id="483544192">
                      <w:marLeft w:val="0"/>
                      <w:marRight w:val="0"/>
                      <w:marTop w:val="0"/>
                      <w:marBottom w:val="0"/>
                      <w:divBdr>
                        <w:top w:val="none" w:sz="0" w:space="0" w:color="auto"/>
                        <w:left w:val="none" w:sz="0" w:space="0" w:color="auto"/>
                        <w:bottom w:val="none" w:sz="0" w:space="0" w:color="auto"/>
                        <w:right w:val="none" w:sz="0" w:space="0" w:color="auto"/>
                      </w:divBdr>
                      <w:divsChild>
                        <w:div w:id="170485668">
                          <w:marLeft w:val="0"/>
                          <w:marRight w:val="0"/>
                          <w:marTop w:val="0"/>
                          <w:marBottom w:val="0"/>
                          <w:divBdr>
                            <w:top w:val="none" w:sz="0" w:space="0" w:color="auto"/>
                            <w:left w:val="none" w:sz="0" w:space="0" w:color="auto"/>
                            <w:bottom w:val="none" w:sz="0" w:space="0" w:color="auto"/>
                            <w:right w:val="none" w:sz="0" w:space="0" w:color="auto"/>
                          </w:divBdr>
                          <w:divsChild>
                            <w:div w:id="449979925">
                              <w:marLeft w:val="0"/>
                              <w:marRight w:val="0"/>
                              <w:marTop w:val="0"/>
                              <w:marBottom w:val="0"/>
                              <w:divBdr>
                                <w:top w:val="none" w:sz="0" w:space="0" w:color="auto"/>
                                <w:left w:val="none" w:sz="0" w:space="0" w:color="auto"/>
                                <w:bottom w:val="none" w:sz="0" w:space="0" w:color="auto"/>
                                <w:right w:val="none" w:sz="0" w:space="0" w:color="auto"/>
                              </w:divBdr>
                              <w:divsChild>
                                <w:div w:id="252008184">
                                  <w:marLeft w:val="0"/>
                                  <w:marRight w:val="0"/>
                                  <w:marTop w:val="0"/>
                                  <w:marBottom w:val="0"/>
                                  <w:divBdr>
                                    <w:top w:val="none" w:sz="0" w:space="0" w:color="auto"/>
                                    <w:left w:val="none" w:sz="0" w:space="0" w:color="auto"/>
                                    <w:bottom w:val="none" w:sz="0" w:space="0" w:color="auto"/>
                                    <w:right w:val="none" w:sz="0" w:space="0" w:color="auto"/>
                                  </w:divBdr>
                                  <w:divsChild>
                                    <w:div w:id="1222790657">
                                      <w:marLeft w:val="0"/>
                                      <w:marRight w:val="0"/>
                                      <w:marTop w:val="0"/>
                                      <w:marBottom w:val="0"/>
                                      <w:divBdr>
                                        <w:top w:val="none" w:sz="0" w:space="0" w:color="auto"/>
                                        <w:left w:val="none" w:sz="0" w:space="0" w:color="auto"/>
                                        <w:bottom w:val="none" w:sz="0" w:space="0" w:color="auto"/>
                                        <w:right w:val="none" w:sz="0" w:space="0" w:color="auto"/>
                                      </w:divBdr>
                                      <w:divsChild>
                                        <w:div w:id="688415332">
                                          <w:marLeft w:val="0"/>
                                          <w:marRight w:val="0"/>
                                          <w:marTop w:val="0"/>
                                          <w:marBottom w:val="0"/>
                                          <w:divBdr>
                                            <w:top w:val="none" w:sz="0" w:space="0" w:color="auto"/>
                                            <w:left w:val="none" w:sz="0" w:space="0" w:color="auto"/>
                                            <w:bottom w:val="none" w:sz="0" w:space="0" w:color="auto"/>
                                            <w:right w:val="none" w:sz="0" w:space="0" w:color="auto"/>
                                          </w:divBdr>
                                          <w:divsChild>
                                            <w:div w:id="1505897302">
                                              <w:marLeft w:val="0"/>
                                              <w:marRight w:val="0"/>
                                              <w:marTop w:val="0"/>
                                              <w:marBottom w:val="0"/>
                                              <w:divBdr>
                                                <w:top w:val="none" w:sz="0" w:space="0" w:color="auto"/>
                                                <w:left w:val="none" w:sz="0" w:space="0" w:color="auto"/>
                                                <w:bottom w:val="none" w:sz="0" w:space="0" w:color="auto"/>
                                                <w:right w:val="none" w:sz="0" w:space="0" w:color="auto"/>
                                              </w:divBdr>
                                              <w:divsChild>
                                                <w:div w:id="1471243463">
                                                  <w:marLeft w:val="0"/>
                                                  <w:marRight w:val="0"/>
                                                  <w:marTop w:val="0"/>
                                                  <w:marBottom w:val="0"/>
                                                  <w:divBdr>
                                                    <w:top w:val="none" w:sz="0" w:space="0" w:color="auto"/>
                                                    <w:left w:val="none" w:sz="0" w:space="0" w:color="auto"/>
                                                    <w:bottom w:val="none" w:sz="0" w:space="0" w:color="auto"/>
                                                    <w:right w:val="none" w:sz="0" w:space="0" w:color="auto"/>
                                                  </w:divBdr>
                                                  <w:divsChild>
                                                    <w:div w:id="43767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059916">
      <w:bodyDiv w:val="1"/>
      <w:marLeft w:val="0"/>
      <w:marRight w:val="0"/>
      <w:marTop w:val="0"/>
      <w:marBottom w:val="0"/>
      <w:divBdr>
        <w:top w:val="none" w:sz="0" w:space="0" w:color="auto"/>
        <w:left w:val="none" w:sz="0" w:space="0" w:color="auto"/>
        <w:bottom w:val="none" w:sz="0" w:space="0" w:color="auto"/>
        <w:right w:val="none" w:sz="0" w:space="0" w:color="auto"/>
      </w:divBdr>
    </w:div>
    <w:div w:id="376511996">
      <w:bodyDiv w:val="1"/>
      <w:marLeft w:val="0"/>
      <w:marRight w:val="0"/>
      <w:marTop w:val="0"/>
      <w:marBottom w:val="0"/>
      <w:divBdr>
        <w:top w:val="none" w:sz="0" w:space="0" w:color="auto"/>
        <w:left w:val="none" w:sz="0" w:space="0" w:color="auto"/>
        <w:bottom w:val="none" w:sz="0" w:space="0" w:color="auto"/>
        <w:right w:val="none" w:sz="0" w:space="0" w:color="auto"/>
      </w:divBdr>
    </w:div>
    <w:div w:id="397556569">
      <w:bodyDiv w:val="1"/>
      <w:marLeft w:val="0"/>
      <w:marRight w:val="0"/>
      <w:marTop w:val="0"/>
      <w:marBottom w:val="0"/>
      <w:divBdr>
        <w:top w:val="none" w:sz="0" w:space="0" w:color="auto"/>
        <w:left w:val="none" w:sz="0" w:space="0" w:color="auto"/>
        <w:bottom w:val="none" w:sz="0" w:space="0" w:color="auto"/>
        <w:right w:val="none" w:sz="0" w:space="0" w:color="auto"/>
      </w:divBdr>
    </w:div>
    <w:div w:id="448205168">
      <w:bodyDiv w:val="1"/>
      <w:marLeft w:val="0"/>
      <w:marRight w:val="0"/>
      <w:marTop w:val="0"/>
      <w:marBottom w:val="0"/>
      <w:divBdr>
        <w:top w:val="none" w:sz="0" w:space="0" w:color="auto"/>
        <w:left w:val="none" w:sz="0" w:space="0" w:color="auto"/>
        <w:bottom w:val="none" w:sz="0" w:space="0" w:color="auto"/>
        <w:right w:val="none" w:sz="0" w:space="0" w:color="auto"/>
      </w:divBdr>
    </w:div>
    <w:div w:id="655766711">
      <w:bodyDiv w:val="1"/>
      <w:marLeft w:val="0"/>
      <w:marRight w:val="0"/>
      <w:marTop w:val="0"/>
      <w:marBottom w:val="0"/>
      <w:divBdr>
        <w:top w:val="none" w:sz="0" w:space="0" w:color="auto"/>
        <w:left w:val="none" w:sz="0" w:space="0" w:color="auto"/>
        <w:bottom w:val="none" w:sz="0" w:space="0" w:color="auto"/>
        <w:right w:val="none" w:sz="0" w:space="0" w:color="auto"/>
      </w:divBdr>
    </w:div>
    <w:div w:id="727994170">
      <w:bodyDiv w:val="1"/>
      <w:marLeft w:val="0"/>
      <w:marRight w:val="0"/>
      <w:marTop w:val="0"/>
      <w:marBottom w:val="0"/>
      <w:divBdr>
        <w:top w:val="none" w:sz="0" w:space="0" w:color="auto"/>
        <w:left w:val="none" w:sz="0" w:space="0" w:color="auto"/>
        <w:bottom w:val="none" w:sz="0" w:space="0" w:color="auto"/>
        <w:right w:val="none" w:sz="0" w:space="0" w:color="auto"/>
      </w:divBdr>
    </w:div>
    <w:div w:id="772746477">
      <w:bodyDiv w:val="1"/>
      <w:marLeft w:val="0"/>
      <w:marRight w:val="0"/>
      <w:marTop w:val="0"/>
      <w:marBottom w:val="0"/>
      <w:divBdr>
        <w:top w:val="none" w:sz="0" w:space="0" w:color="auto"/>
        <w:left w:val="none" w:sz="0" w:space="0" w:color="auto"/>
        <w:bottom w:val="none" w:sz="0" w:space="0" w:color="auto"/>
        <w:right w:val="none" w:sz="0" w:space="0" w:color="auto"/>
      </w:divBdr>
    </w:div>
    <w:div w:id="861669694">
      <w:bodyDiv w:val="1"/>
      <w:marLeft w:val="0"/>
      <w:marRight w:val="0"/>
      <w:marTop w:val="0"/>
      <w:marBottom w:val="0"/>
      <w:divBdr>
        <w:top w:val="none" w:sz="0" w:space="0" w:color="auto"/>
        <w:left w:val="none" w:sz="0" w:space="0" w:color="auto"/>
        <w:bottom w:val="none" w:sz="0" w:space="0" w:color="auto"/>
        <w:right w:val="none" w:sz="0" w:space="0" w:color="auto"/>
      </w:divBdr>
    </w:div>
    <w:div w:id="949049752">
      <w:bodyDiv w:val="1"/>
      <w:marLeft w:val="0"/>
      <w:marRight w:val="0"/>
      <w:marTop w:val="0"/>
      <w:marBottom w:val="0"/>
      <w:divBdr>
        <w:top w:val="none" w:sz="0" w:space="0" w:color="auto"/>
        <w:left w:val="none" w:sz="0" w:space="0" w:color="auto"/>
        <w:bottom w:val="none" w:sz="0" w:space="0" w:color="auto"/>
        <w:right w:val="none" w:sz="0" w:space="0" w:color="auto"/>
      </w:divBdr>
      <w:divsChild>
        <w:div w:id="1090665911">
          <w:marLeft w:val="0"/>
          <w:marRight w:val="0"/>
          <w:marTop w:val="0"/>
          <w:marBottom w:val="0"/>
          <w:divBdr>
            <w:top w:val="none" w:sz="0" w:space="0" w:color="auto"/>
            <w:left w:val="none" w:sz="0" w:space="0" w:color="auto"/>
            <w:bottom w:val="none" w:sz="0" w:space="0" w:color="auto"/>
            <w:right w:val="none" w:sz="0" w:space="0" w:color="auto"/>
          </w:divBdr>
          <w:divsChild>
            <w:div w:id="1478180847">
              <w:marLeft w:val="0"/>
              <w:marRight w:val="0"/>
              <w:marTop w:val="0"/>
              <w:marBottom w:val="0"/>
              <w:divBdr>
                <w:top w:val="none" w:sz="0" w:space="0" w:color="auto"/>
                <w:left w:val="none" w:sz="0" w:space="0" w:color="auto"/>
                <w:bottom w:val="none" w:sz="0" w:space="0" w:color="auto"/>
                <w:right w:val="none" w:sz="0" w:space="0" w:color="auto"/>
              </w:divBdr>
              <w:divsChild>
                <w:div w:id="1027028561">
                  <w:marLeft w:val="0"/>
                  <w:marRight w:val="0"/>
                  <w:marTop w:val="0"/>
                  <w:marBottom w:val="0"/>
                  <w:divBdr>
                    <w:top w:val="none" w:sz="0" w:space="0" w:color="auto"/>
                    <w:left w:val="none" w:sz="0" w:space="0" w:color="auto"/>
                    <w:bottom w:val="none" w:sz="0" w:space="0" w:color="auto"/>
                    <w:right w:val="none" w:sz="0" w:space="0" w:color="auto"/>
                  </w:divBdr>
                  <w:divsChild>
                    <w:div w:id="323319741">
                      <w:marLeft w:val="0"/>
                      <w:marRight w:val="0"/>
                      <w:marTop w:val="0"/>
                      <w:marBottom w:val="0"/>
                      <w:divBdr>
                        <w:top w:val="none" w:sz="0" w:space="0" w:color="auto"/>
                        <w:left w:val="none" w:sz="0" w:space="0" w:color="auto"/>
                        <w:bottom w:val="none" w:sz="0" w:space="0" w:color="auto"/>
                        <w:right w:val="none" w:sz="0" w:space="0" w:color="auto"/>
                      </w:divBdr>
                      <w:divsChild>
                        <w:div w:id="1637367212">
                          <w:marLeft w:val="0"/>
                          <w:marRight w:val="0"/>
                          <w:marTop w:val="0"/>
                          <w:marBottom w:val="0"/>
                          <w:divBdr>
                            <w:top w:val="none" w:sz="0" w:space="0" w:color="auto"/>
                            <w:left w:val="none" w:sz="0" w:space="0" w:color="auto"/>
                            <w:bottom w:val="none" w:sz="0" w:space="0" w:color="auto"/>
                            <w:right w:val="none" w:sz="0" w:space="0" w:color="auto"/>
                          </w:divBdr>
                          <w:divsChild>
                            <w:div w:id="10635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208410">
      <w:bodyDiv w:val="1"/>
      <w:marLeft w:val="0"/>
      <w:marRight w:val="0"/>
      <w:marTop w:val="0"/>
      <w:marBottom w:val="0"/>
      <w:divBdr>
        <w:top w:val="none" w:sz="0" w:space="0" w:color="auto"/>
        <w:left w:val="none" w:sz="0" w:space="0" w:color="auto"/>
        <w:bottom w:val="none" w:sz="0" w:space="0" w:color="auto"/>
        <w:right w:val="none" w:sz="0" w:space="0" w:color="auto"/>
      </w:divBdr>
    </w:div>
    <w:div w:id="1192647821">
      <w:bodyDiv w:val="1"/>
      <w:marLeft w:val="0"/>
      <w:marRight w:val="0"/>
      <w:marTop w:val="0"/>
      <w:marBottom w:val="0"/>
      <w:divBdr>
        <w:top w:val="none" w:sz="0" w:space="0" w:color="auto"/>
        <w:left w:val="none" w:sz="0" w:space="0" w:color="auto"/>
        <w:bottom w:val="none" w:sz="0" w:space="0" w:color="auto"/>
        <w:right w:val="none" w:sz="0" w:space="0" w:color="auto"/>
      </w:divBdr>
    </w:div>
    <w:div w:id="1364746163">
      <w:bodyDiv w:val="1"/>
      <w:marLeft w:val="0"/>
      <w:marRight w:val="0"/>
      <w:marTop w:val="0"/>
      <w:marBottom w:val="0"/>
      <w:divBdr>
        <w:top w:val="none" w:sz="0" w:space="0" w:color="auto"/>
        <w:left w:val="none" w:sz="0" w:space="0" w:color="auto"/>
        <w:bottom w:val="none" w:sz="0" w:space="0" w:color="auto"/>
        <w:right w:val="none" w:sz="0" w:space="0" w:color="auto"/>
      </w:divBdr>
    </w:div>
    <w:div w:id="1461459818">
      <w:bodyDiv w:val="1"/>
      <w:marLeft w:val="0"/>
      <w:marRight w:val="0"/>
      <w:marTop w:val="0"/>
      <w:marBottom w:val="0"/>
      <w:divBdr>
        <w:top w:val="none" w:sz="0" w:space="0" w:color="auto"/>
        <w:left w:val="none" w:sz="0" w:space="0" w:color="auto"/>
        <w:bottom w:val="none" w:sz="0" w:space="0" w:color="auto"/>
        <w:right w:val="none" w:sz="0" w:space="0" w:color="auto"/>
      </w:divBdr>
      <w:divsChild>
        <w:div w:id="1755929822">
          <w:marLeft w:val="0"/>
          <w:marRight w:val="0"/>
          <w:marTop w:val="0"/>
          <w:marBottom w:val="0"/>
          <w:divBdr>
            <w:top w:val="none" w:sz="0" w:space="0" w:color="auto"/>
            <w:left w:val="none" w:sz="0" w:space="0" w:color="auto"/>
            <w:bottom w:val="none" w:sz="0" w:space="0" w:color="auto"/>
            <w:right w:val="none" w:sz="0" w:space="0" w:color="auto"/>
          </w:divBdr>
          <w:divsChild>
            <w:div w:id="1435130495">
              <w:marLeft w:val="0"/>
              <w:marRight w:val="0"/>
              <w:marTop w:val="0"/>
              <w:marBottom w:val="0"/>
              <w:divBdr>
                <w:top w:val="none" w:sz="0" w:space="0" w:color="auto"/>
                <w:left w:val="none" w:sz="0" w:space="0" w:color="auto"/>
                <w:bottom w:val="none" w:sz="0" w:space="0" w:color="auto"/>
                <w:right w:val="none" w:sz="0" w:space="0" w:color="auto"/>
              </w:divBdr>
              <w:divsChild>
                <w:div w:id="791552715">
                  <w:marLeft w:val="0"/>
                  <w:marRight w:val="0"/>
                  <w:marTop w:val="0"/>
                  <w:marBottom w:val="0"/>
                  <w:divBdr>
                    <w:top w:val="none" w:sz="0" w:space="0" w:color="auto"/>
                    <w:left w:val="none" w:sz="0" w:space="0" w:color="auto"/>
                    <w:bottom w:val="none" w:sz="0" w:space="0" w:color="auto"/>
                    <w:right w:val="none" w:sz="0" w:space="0" w:color="auto"/>
                  </w:divBdr>
                  <w:divsChild>
                    <w:div w:id="1254168575">
                      <w:marLeft w:val="0"/>
                      <w:marRight w:val="0"/>
                      <w:marTop w:val="0"/>
                      <w:marBottom w:val="0"/>
                      <w:divBdr>
                        <w:top w:val="none" w:sz="0" w:space="0" w:color="auto"/>
                        <w:left w:val="none" w:sz="0" w:space="0" w:color="auto"/>
                        <w:bottom w:val="none" w:sz="0" w:space="0" w:color="auto"/>
                        <w:right w:val="none" w:sz="0" w:space="0" w:color="auto"/>
                      </w:divBdr>
                      <w:divsChild>
                        <w:div w:id="471557679">
                          <w:marLeft w:val="0"/>
                          <w:marRight w:val="0"/>
                          <w:marTop w:val="0"/>
                          <w:marBottom w:val="0"/>
                          <w:divBdr>
                            <w:top w:val="none" w:sz="0" w:space="0" w:color="auto"/>
                            <w:left w:val="none" w:sz="0" w:space="0" w:color="auto"/>
                            <w:bottom w:val="none" w:sz="0" w:space="0" w:color="auto"/>
                            <w:right w:val="none" w:sz="0" w:space="0" w:color="auto"/>
                          </w:divBdr>
                          <w:divsChild>
                            <w:div w:id="5777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958289">
      <w:bodyDiv w:val="1"/>
      <w:marLeft w:val="0"/>
      <w:marRight w:val="0"/>
      <w:marTop w:val="0"/>
      <w:marBottom w:val="0"/>
      <w:divBdr>
        <w:top w:val="none" w:sz="0" w:space="0" w:color="auto"/>
        <w:left w:val="none" w:sz="0" w:space="0" w:color="auto"/>
        <w:bottom w:val="none" w:sz="0" w:space="0" w:color="auto"/>
        <w:right w:val="none" w:sz="0" w:space="0" w:color="auto"/>
      </w:divBdr>
    </w:div>
    <w:div w:id="1537934097">
      <w:bodyDiv w:val="1"/>
      <w:marLeft w:val="0"/>
      <w:marRight w:val="0"/>
      <w:marTop w:val="0"/>
      <w:marBottom w:val="0"/>
      <w:divBdr>
        <w:top w:val="none" w:sz="0" w:space="0" w:color="auto"/>
        <w:left w:val="none" w:sz="0" w:space="0" w:color="auto"/>
        <w:bottom w:val="none" w:sz="0" w:space="0" w:color="auto"/>
        <w:right w:val="none" w:sz="0" w:space="0" w:color="auto"/>
      </w:divBdr>
    </w:div>
    <w:div w:id="1574579342">
      <w:bodyDiv w:val="1"/>
      <w:marLeft w:val="0"/>
      <w:marRight w:val="0"/>
      <w:marTop w:val="0"/>
      <w:marBottom w:val="0"/>
      <w:divBdr>
        <w:top w:val="none" w:sz="0" w:space="0" w:color="auto"/>
        <w:left w:val="none" w:sz="0" w:space="0" w:color="auto"/>
        <w:bottom w:val="none" w:sz="0" w:space="0" w:color="auto"/>
        <w:right w:val="none" w:sz="0" w:space="0" w:color="auto"/>
      </w:divBdr>
    </w:div>
    <w:div w:id="1676573026">
      <w:bodyDiv w:val="1"/>
      <w:marLeft w:val="0"/>
      <w:marRight w:val="0"/>
      <w:marTop w:val="0"/>
      <w:marBottom w:val="0"/>
      <w:divBdr>
        <w:top w:val="none" w:sz="0" w:space="0" w:color="auto"/>
        <w:left w:val="none" w:sz="0" w:space="0" w:color="auto"/>
        <w:bottom w:val="none" w:sz="0" w:space="0" w:color="auto"/>
        <w:right w:val="none" w:sz="0" w:space="0" w:color="auto"/>
      </w:divBdr>
    </w:div>
    <w:div w:id="1679232637">
      <w:bodyDiv w:val="1"/>
      <w:marLeft w:val="0"/>
      <w:marRight w:val="0"/>
      <w:marTop w:val="0"/>
      <w:marBottom w:val="0"/>
      <w:divBdr>
        <w:top w:val="none" w:sz="0" w:space="0" w:color="auto"/>
        <w:left w:val="none" w:sz="0" w:space="0" w:color="auto"/>
        <w:bottom w:val="none" w:sz="0" w:space="0" w:color="auto"/>
        <w:right w:val="none" w:sz="0" w:space="0" w:color="auto"/>
      </w:divBdr>
    </w:div>
    <w:div w:id="1773627144">
      <w:bodyDiv w:val="1"/>
      <w:marLeft w:val="0"/>
      <w:marRight w:val="0"/>
      <w:marTop w:val="0"/>
      <w:marBottom w:val="0"/>
      <w:divBdr>
        <w:top w:val="none" w:sz="0" w:space="0" w:color="auto"/>
        <w:left w:val="none" w:sz="0" w:space="0" w:color="auto"/>
        <w:bottom w:val="none" w:sz="0" w:space="0" w:color="auto"/>
        <w:right w:val="none" w:sz="0" w:space="0" w:color="auto"/>
      </w:divBdr>
    </w:div>
    <w:div w:id="1943494599">
      <w:bodyDiv w:val="1"/>
      <w:marLeft w:val="0"/>
      <w:marRight w:val="0"/>
      <w:marTop w:val="0"/>
      <w:marBottom w:val="0"/>
      <w:divBdr>
        <w:top w:val="none" w:sz="0" w:space="0" w:color="auto"/>
        <w:left w:val="none" w:sz="0" w:space="0" w:color="auto"/>
        <w:bottom w:val="none" w:sz="0" w:space="0" w:color="auto"/>
        <w:right w:val="none" w:sz="0" w:space="0" w:color="auto"/>
      </w:divBdr>
    </w:div>
    <w:div w:id="1994210298">
      <w:bodyDiv w:val="1"/>
      <w:marLeft w:val="0"/>
      <w:marRight w:val="0"/>
      <w:marTop w:val="0"/>
      <w:marBottom w:val="0"/>
      <w:divBdr>
        <w:top w:val="none" w:sz="0" w:space="0" w:color="auto"/>
        <w:left w:val="none" w:sz="0" w:space="0" w:color="auto"/>
        <w:bottom w:val="none" w:sz="0" w:space="0" w:color="auto"/>
        <w:right w:val="none" w:sz="0" w:space="0" w:color="auto"/>
      </w:divBdr>
    </w:div>
    <w:div w:id="2069571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66</Pages>
  <Words>26948</Words>
  <Characters>148219</Characters>
  <Application>Microsoft Office Word</Application>
  <DocSecurity>0</DocSecurity>
  <Lines>1235</Lines>
  <Paragraphs>349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174818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AUREL FLANDORFFER</cp:lastModifiedBy>
  <cp:revision>6</cp:revision>
  <dcterms:created xsi:type="dcterms:W3CDTF">2026-05-10T22:25:00Z</dcterms:created>
  <dcterms:modified xsi:type="dcterms:W3CDTF">2026-05-21T21:02:00Z</dcterms:modified>
  <cp:category/>
</cp:coreProperties>
</file>