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D036" w14:textId="77FE94A1" w:rsidR="00EC7951" w:rsidRPr="00EC7951" w:rsidRDefault="00EC7951" w:rsidP="00230CD2">
      <w:pPr>
        <w:pStyle w:val="Default"/>
        <w:jc w:val="center"/>
        <w:rPr>
          <w:sz w:val="28"/>
          <w:szCs w:val="28"/>
        </w:rPr>
      </w:pPr>
      <w:r w:rsidRPr="00EC7951">
        <w:rPr>
          <w:b/>
          <w:bCs/>
          <w:sz w:val="28"/>
          <w:szCs w:val="28"/>
        </w:rPr>
        <w:t>EL CONSTITUYENTE PRIMARIO,</w:t>
      </w:r>
    </w:p>
    <w:p w14:paraId="72FAA14C" w14:textId="7C98E9B5" w:rsidR="00EC7951" w:rsidRPr="00EC7951" w:rsidRDefault="00EC7951" w:rsidP="00EC7951">
      <w:pPr>
        <w:pStyle w:val="Default"/>
        <w:jc w:val="center"/>
        <w:rPr>
          <w:sz w:val="28"/>
          <w:szCs w:val="28"/>
        </w:rPr>
      </w:pPr>
      <w:r w:rsidRPr="00EC7951">
        <w:rPr>
          <w:b/>
          <w:bCs/>
          <w:sz w:val="28"/>
          <w:szCs w:val="28"/>
        </w:rPr>
        <w:t>EL PUEBLO COLOMBIANO,</w:t>
      </w:r>
    </w:p>
    <w:p w14:paraId="3B3FAC4C" w14:textId="77777777" w:rsidR="00EC7951" w:rsidRPr="00EC7951" w:rsidRDefault="00EC7951" w:rsidP="00EC7951">
      <w:pPr>
        <w:pStyle w:val="Default"/>
        <w:jc w:val="center"/>
        <w:rPr>
          <w:b/>
          <w:bCs/>
          <w:sz w:val="28"/>
          <w:szCs w:val="28"/>
        </w:rPr>
      </w:pPr>
      <w:r w:rsidRPr="00EC7951">
        <w:rPr>
          <w:b/>
          <w:bCs/>
          <w:sz w:val="28"/>
          <w:szCs w:val="28"/>
        </w:rPr>
        <w:t>HOY NUEVE DE ABRIL, PROCLAMA</w:t>
      </w:r>
    </w:p>
    <w:p w14:paraId="140AE037" w14:textId="2FDB350C" w:rsidR="00EC7951" w:rsidRPr="00EC7951" w:rsidRDefault="00EC7951" w:rsidP="00EC7951">
      <w:pPr>
        <w:pStyle w:val="Default"/>
        <w:jc w:val="center"/>
        <w:rPr>
          <w:b/>
          <w:bCs/>
          <w:sz w:val="28"/>
          <w:szCs w:val="28"/>
        </w:rPr>
      </w:pPr>
      <w:r w:rsidRPr="00EC7951">
        <w:rPr>
          <w:b/>
          <w:bCs/>
          <w:sz w:val="28"/>
          <w:szCs w:val="28"/>
        </w:rPr>
        <w:t>LA SIGUIENTE CARTA MAGNA POPULAR GAITANISTA</w:t>
      </w:r>
    </w:p>
    <w:p w14:paraId="2C61D1D5" w14:textId="39FE2938" w:rsidR="00EC7951" w:rsidRPr="00230CD2" w:rsidRDefault="00EC7951" w:rsidP="00EC7951">
      <w:pPr>
        <w:spacing w:after="0"/>
        <w:jc w:val="both"/>
        <w:rPr>
          <w:rFonts w:ascii="Tahoma" w:hAnsi="Tahoma" w:cs="Tahoma"/>
          <w:sz w:val="26"/>
          <w:szCs w:val="26"/>
          <w:u w:val="single"/>
          <w:lang w:val="es-ES_tradnl"/>
        </w:rPr>
      </w:pPr>
      <w:r w:rsidRPr="00230CD2">
        <w:rPr>
          <w:rFonts w:ascii="Tahoma" w:hAnsi="Tahoma" w:cs="Tahoma"/>
          <w:sz w:val="26"/>
          <w:szCs w:val="26"/>
          <w:u w:val="single"/>
          <w:lang w:val="es-ES_tradnl"/>
        </w:rPr>
        <w:t>En honor</w:t>
      </w:r>
      <w:r w:rsidR="007A533A">
        <w:rPr>
          <w:rFonts w:ascii="Tahoma" w:hAnsi="Tahoma" w:cs="Tahoma"/>
          <w:sz w:val="26"/>
          <w:szCs w:val="26"/>
          <w:u w:val="single"/>
          <w:lang w:val="es-ES_tradnl"/>
        </w:rPr>
        <w:t>;</w:t>
      </w:r>
      <w:r w:rsidRPr="00230CD2">
        <w:rPr>
          <w:rFonts w:ascii="Tahoma" w:hAnsi="Tahoma" w:cs="Tahoma"/>
          <w:sz w:val="26"/>
          <w:szCs w:val="26"/>
          <w:u w:val="single"/>
          <w:lang w:val="es-ES_tradnl"/>
        </w:rPr>
        <w:t xml:space="preserve"> al mártir del proletariado, inmolado por las élites nacionales e internacionales, el nueve de abril de 1948</w:t>
      </w:r>
      <w:r w:rsidR="007A533A">
        <w:rPr>
          <w:rFonts w:ascii="Tahoma" w:hAnsi="Tahoma" w:cs="Tahoma"/>
          <w:sz w:val="26"/>
          <w:szCs w:val="26"/>
          <w:u w:val="single"/>
          <w:lang w:val="es-ES_tradnl"/>
        </w:rPr>
        <w:t>, y Orlando Fals Borda (+2008)</w:t>
      </w:r>
    </w:p>
    <w:p w14:paraId="74DB56C9" w14:textId="77777777" w:rsidR="00EC7951" w:rsidRPr="00230CD2" w:rsidRDefault="00EC7951" w:rsidP="00EC7951">
      <w:pPr>
        <w:pStyle w:val="Default"/>
        <w:jc w:val="both"/>
        <w:rPr>
          <w:sz w:val="26"/>
          <w:szCs w:val="26"/>
        </w:rPr>
      </w:pPr>
    </w:p>
    <w:p w14:paraId="00485E59" w14:textId="361A9206" w:rsidR="00EC7951" w:rsidRPr="00230CD2" w:rsidRDefault="00EC7951" w:rsidP="00EC7951">
      <w:pPr>
        <w:pStyle w:val="Default"/>
        <w:jc w:val="both"/>
        <w:rPr>
          <w:b/>
          <w:bCs/>
          <w:sz w:val="26"/>
          <w:szCs w:val="26"/>
        </w:rPr>
      </w:pPr>
      <w:r w:rsidRPr="00230CD2">
        <w:rPr>
          <w:b/>
          <w:bCs/>
          <w:sz w:val="26"/>
          <w:szCs w:val="26"/>
        </w:rPr>
        <w:t xml:space="preserve">"Nosotros, el pueblo multiétnico…y pluricultural de </w:t>
      </w:r>
      <w:proofErr w:type="gramStart"/>
      <w:r w:rsidRPr="00230CD2">
        <w:rPr>
          <w:b/>
          <w:bCs/>
          <w:sz w:val="26"/>
          <w:szCs w:val="26"/>
        </w:rPr>
        <w:t>Colombia,</w:t>
      </w:r>
      <w:r w:rsidR="0008018D" w:rsidRPr="00230CD2">
        <w:rPr>
          <w:b/>
          <w:bCs/>
          <w:sz w:val="26"/>
          <w:szCs w:val="26"/>
        </w:rPr>
        <w:t>…</w:t>
      </w:r>
      <w:proofErr w:type="gramEnd"/>
      <w:r w:rsidRPr="00230CD2">
        <w:rPr>
          <w:b/>
          <w:bCs/>
          <w:sz w:val="26"/>
          <w:szCs w:val="26"/>
        </w:rPr>
        <w:t>a fin de formar un Colectivo Popular</w:t>
      </w:r>
      <w:r w:rsidR="007A533A">
        <w:rPr>
          <w:b/>
          <w:bCs/>
          <w:sz w:val="26"/>
          <w:szCs w:val="26"/>
        </w:rPr>
        <w:t>…</w:t>
      </w:r>
      <w:r w:rsidRPr="00230CD2">
        <w:rPr>
          <w:b/>
          <w:bCs/>
          <w:sz w:val="26"/>
          <w:szCs w:val="26"/>
        </w:rPr>
        <w:t>(</w:t>
      </w:r>
      <w:r w:rsidRPr="007A533A">
        <w:rPr>
          <w:i/>
          <w:iCs/>
          <w:sz w:val="26"/>
          <w:szCs w:val="26"/>
        </w:rPr>
        <w:t xml:space="preserve">una </w:t>
      </w:r>
      <w:r w:rsidR="007A533A" w:rsidRPr="007A533A">
        <w:rPr>
          <w:i/>
          <w:iCs/>
          <w:sz w:val="26"/>
          <w:szCs w:val="26"/>
        </w:rPr>
        <w:t>Integración</w:t>
      </w:r>
      <w:r w:rsidR="007A533A" w:rsidRPr="007A533A">
        <w:rPr>
          <w:i/>
          <w:iCs/>
          <w:sz w:val="26"/>
          <w:szCs w:val="26"/>
        </w:rPr>
        <w:t xml:space="preserve">, </w:t>
      </w:r>
      <w:r w:rsidRPr="007A533A">
        <w:rPr>
          <w:i/>
          <w:iCs/>
          <w:sz w:val="26"/>
          <w:szCs w:val="26"/>
        </w:rPr>
        <w:t>Juntanza</w:t>
      </w:r>
      <w:r w:rsidR="007A533A" w:rsidRPr="007A533A">
        <w:rPr>
          <w:i/>
          <w:iCs/>
          <w:sz w:val="26"/>
          <w:szCs w:val="26"/>
        </w:rPr>
        <w:t>,</w:t>
      </w:r>
      <w:r w:rsidRPr="007A533A">
        <w:rPr>
          <w:i/>
          <w:iCs/>
          <w:sz w:val="26"/>
          <w:szCs w:val="26"/>
        </w:rPr>
        <w:t xml:space="preserve"> Unión, o como el consenso popular </w:t>
      </w:r>
      <w:r w:rsidR="007A533A" w:rsidRPr="007A533A">
        <w:rPr>
          <w:i/>
          <w:iCs/>
          <w:sz w:val="26"/>
          <w:szCs w:val="26"/>
        </w:rPr>
        <w:t>en su momento</w:t>
      </w:r>
      <w:r w:rsidR="007A533A">
        <w:rPr>
          <w:i/>
          <w:iCs/>
          <w:sz w:val="26"/>
          <w:szCs w:val="26"/>
        </w:rPr>
        <w:t>,</w:t>
      </w:r>
      <w:r w:rsidR="007A533A" w:rsidRPr="007A533A">
        <w:rPr>
          <w:i/>
          <w:iCs/>
          <w:sz w:val="26"/>
          <w:szCs w:val="26"/>
        </w:rPr>
        <w:t xml:space="preserve"> </w:t>
      </w:r>
      <w:r w:rsidRPr="007A533A">
        <w:rPr>
          <w:i/>
          <w:iCs/>
          <w:sz w:val="26"/>
          <w:szCs w:val="26"/>
        </w:rPr>
        <w:t>lo determine</w:t>
      </w:r>
      <w:r w:rsidR="007A533A">
        <w:rPr>
          <w:i/>
          <w:iCs/>
          <w:sz w:val="26"/>
          <w:szCs w:val="26"/>
        </w:rPr>
        <w:t>,</w:t>
      </w:r>
      <w:r w:rsidRPr="00230CD2">
        <w:rPr>
          <w:b/>
          <w:bCs/>
          <w:sz w:val="26"/>
          <w:szCs w:val="26"/>
        </w:rPr>
        <w:t>) más armónico y en Orden Justo,</w:t>
      </w:r>
      <w:r w:rsidR="007A533A">
        <w:rPr>
          <w:b/>
          <w:bCs/>
          <w:sz w:val="26"/>
          <w:szCs w:val="26"/>
        </w:rPr>
        <w:t xml:space="preserve">.. </w:t>
      </w:r>
      <w:r w:rsidRPr="00230CD2">
        <w:rPr>
          <w:b/>
          <w:bCs/>
          <w:sz w:val="26"/>
          <w:szCs w:val="26"/>
        </w:rPr>
        <w:t xml:space="preserve">para establecer la legalidad, afianzar la tranquilidad </w:t>
      </w:r>
      <w:proofErr w:type="gramStart"/>
      <w:r w:rsidRPr="00230CD2">
        <w:rPr>
          <w:b/>
          <w:bCs/>
          <w:sz w:val="26"/>
          <w:szCs w:val="26"/>
        </w:rPr>
        <w:t>interior</w:t>
      </w:r>
      <w:r w:rsidR="007A533A">
        <w:rPr>
          <w:b/>
          <w:bCs/>
          <w:sz w:val="26"/>
          <w:szCs w:val="26"/>
        </w:rPr>
        <w:t>,…</w:t>
      </w:r>
      <w:proofErr w:type="gramEnd"/>
      <w:r w:rsidRPr="00230CD2">
        <w:rPr>
          <w:b/>
          <w:bCs/>
          <w:sz w:val="26"/>
          <w:szCs w:val="26"/>
        </w:rPr>
        <w:t xml:space="preserve"> proveer a la defensa común,</w:t>
      </w:r>
      <w:r w:rsidR="007A533A">
        <w:rPr>
          <w:b/>
          <w:bCs/>
          <w:sz w:val="26"/>
          <w:szCs w:val="26"/>
        </w:rPr>
        <w:t>…</w:t>
      </w:r>
      <w:r w:rsidRPr="00230CD2">
        <w:rPr>
          <w:b/>
          <w:bCs/>
          <w:sz w:val="26"/>
          <w:szCs w:val="26"/>
        </w:rPr>
        <w:t xml:space="preserve"> del medio ambiente,</w:t>
      </w:r>
      <w:r w:rsidR="007A533A">
        <w:rPr>
          <w:b/>
          <w:bCs/>
          <w:sz w:val="26"/>
          <w:szCs w:val="26"/>
        </w:rPr>
        <w:t>…</w:t>
      </w:r>
      <w:r w:rsidRPr="00230CD2">
        <w:rPr>
          <w:b/>
          <w:bCs/>
          <w:sz w:val="26"/>
          <w:szCs w:val="26"/>
        </w:rPr>
        <w:t>de la Vida, promover el bienestar general y asegurar para nosotros mismos</w:t>
      </w:r>
      <w:r w:rsidR="007A533A">
        <w:rPr>
          <w:b/>
          <w:bCs/>
          <w:sz w:val="26"/>
          <w:szCs w:val="26"/>
        </w:rPr>
        <w:t xml:space="preserve">… </w:t>
      </w:r>
      <w:r w:rsidRPr="00230CD2">
        <w:rPr>
          <w:b/>
          <w:bCs/>
          <w:sz w:val="26"/>
          <w:szCs w:val="26"/>
        </w:rPr>
        <w:t>y para nuestr</w:t>
      </w:r>
      <w:r w:rsidR="0008018D" w:rsidRPr="00230CD2">
        <w:rPr>
          <w:b/>
          <w:bCs/>
          <w:sz w:val="26"/>
          <w:szCs w:val="26"/>
        </w:rPr>
        <w:t>a</w:t>
      </w:r>
      <w:r w:rsidRPr="00230CD2">
        <w:rPr>
          <w:b/>
          <w:bCs/>
          <w:sz w:val="26"/>
          <w:szCs w:val="26"/>
        </w:rPr>
        <w:t xml:space="preserve"> descend</w:t>
      </w:r>
      <w:r w:rsidR="0008018D" w:rsidRPr="00230CD2">
        <w:rPr>
          <w:b/>
          <w:bCs/>
          <w:sz w:val="26"/>
          <w:szCs w:val="26"/>
        </w:rPr>
        <w:t>encia</w:t>
      </w:r>
      <w:r w:rsidR="007A533A">
        <w:rPr>
          <w:b/>
          <w:bCs/>
          <w:sz w:val="26"/>
          <w:szCs w:val="26"/>
        </w:rPr>
        <w:t>…</w:t>
      </w:r>
      <w:r w:rsidRPr="00230CD2">
        <w:rPr>
          <w:b/>
          <w:bCs/>
          <w:sz w:val="26"/>
          <w:szCs w:val="26"/>
        </w:rPr>
        <w:t xml:space="preserve"> los beneficios de la Libertad Física y de Consciencia</w:t>
      </w:r>
      <w:r w:rsidRPr="00230CD2">
        <w:rPr>
          <w:b/>
          <w:bCs/>
          <w:color w:val="1F1F1F"/>
          <w:sz w:val="26"/>
          <w:szCs w:val="26"/>
        </w:rPr>
        <w:t xml:space="preserve">; </w:t>
      </w:r>
      <w:r w:rsidRPr="00230CD2">
        <w:rPr>
          <w:b/>
          <w:bCs/>
          <w:sz w:val="26"/>
          <w:szCs w:val="26"/>
        </w:rPr>
        <w:t xml:space="preserve">Establecemos y sancionamos…la presente Carta Magna </w:t>
      </w:r>
      <w:r w:rsidR="0008018D" w:rsidRPr="00230CD2">
        <w:rPr>
          <w:b/>
          <w:bCs/>
          <w:sz w:val="26"/>
          <w:szCs w:val="26"/>
        </w:rPr>
        <w:t>Gaitanista</w:t>
      </w:r>
      <w:r w:rsidR="00543F26" w:rsidRPr="00230CD2">
        <w:rPr>
          <w:b/>
          <w:bCs/>
          <w:sz w:val="26"/>
          <w:szCs w:val="26"/>
        </w:rPr>
        <w:t>,</w:t>
      </w:r>
      <w:r w:rsidR="0008018D" w:rsidRPr="00230CD2">
        <w:rPr>
          <w:b/>
          <w:bCs/>
          <w:sz w:val="26"/>
          <w:szCs w:val="26"/>
        </w:rPr>
        <w:t xml:space="preserve"> </w:t>
      </w:r>
      <w:r w:rsidRPr="00230CD2">
        <w:rPr>
          <w:b/>
          <w:bCs/>
          <w:sz w:val="26"/>
          <w:szCs w:val="26"/>
        </w:rPr>
        <w:t>en Orden Justo… para tod</w:t>
      </w:r>
      <w:r w:rsidR="00543F26" w:rsidRPr="00230CD2">
        <w:rPr>
          <w:b/>
          <w:bCs/>
          <w:sz w:val="26"/>
          <w:szCs w:val="26"/>
        </w:rPr>
        <w:t>a</w:t>
      </w:r>
      <w:r w:rsidRPr="00230CD2">
        <w:rPr>
          <w:b/>
          <w:bCs/>
          <w:sz w:val="26"/>
          <w:szCs w:val="26"/>
        </w:rPr>
        <w:t>s l</w:t>
      </w:r>
      <w:r w:rsidR="00543F26" w:rsidRPr="00230CD2">
        <w:rPr>
          <w:b/>
          <w:bCs/>
          <w:sz w:val="26"/>
          <w:szCs w:val="26"/>
        </w:rPr>
        <w:t>a</w:t>
      </w:r>
      <w:r w:rsidRPr="00230CD2">
        <w:rPr>
          <w:b/>
          <w:bCs/>
          <w:sz w:val="26"/>
          <w:szCs w:val="26"/>
        </w:rPr>
        <w:t xml:space="preserve">s </w:t>
      </w:r>
      <w:r w:rsidR="00543F26" w:rsidRPr="00230CD2">
        <w:rPr>
          <w:b/>
          <w:bCs/>
          <w:sz w:val="26"/>
          <w:szCs w:val="26"/>
        </w:rPr>
        <w:t>personas</w:t>
      </w:r>
      <w:r w:rsidRPr="00230CD2">
        <w:rPr>
          <w:b/>
          <w:bCs/>
          <w:sz w:val="26"/>
          <w:szCs w:val="26"/>
        </w:rPr>
        <w:t xml:space="preserve"> y colectivos multiversales y pluriculturales</w:t>
      </w:r>
      <w:r w:rsidR="007A533A">
        <w:rPr>
          <w:b/>
          <w:bCs/>
          <w:sz w:val="26"/>
          <w:szCs w:val="26"/>
        </w:rPr>
        <w:t>..</w:t>
      </w:r>
      <w:r w:rsidRPr="00230CD2">
        <w:rPr>
          <w:b/>
          <w:bCs/>
          <w:sz w:val="26"/>
          <w:szCs w:val="26"/>
        </w:rPr>
        <w:t xml:space="preserve"> que habitan en suelo colombiano." </w:t>
      </w:r>
    </w:p>
    <w:p w14:paraId="236512BB" w14:textId="77777777" w:rsidR="0028231B" w:rsidRPr="00230CD2" w:rsidRDefault="0028231B" w:rsidP="00EC7951">
      <w:pPr>
        <w:pStyle w:val="Default"/>
        <w:jc w:val="both"/>
        <w:rPr>
          <w:sz w:val="26"/>
          <w:szCs w:val="26"/>
        </w:rPr>
      </w:pPr>
    </w:p>
    <w:p w14:paraId="735830EE" w14:textId="03DEFBD4" w:rsidR="00EC7951" w:rsidRPr="00230CD2" w:rsidRDefault="0028231B" w:rsidP="0028231B">
      <w:pPr>
        <w:pStyle w:val="Default"/>
        <w:jc w:val="both"/>
        <w:rPr>
          <w:sz w:val="26"/>
          <w:szCs w:val="26"/>
        </w:rPr>
      </w:pPr>
      <w:r w:rsidRPr="00230CD2">
        <w:rPr>
          <w:sz w:val="26"/>
          <w:szCs w:val="26"/>
        </w:rPr>
        <w:t>Tendrá como objetivo</w:t>
      </w:r>
      <w:r w:rsidR="00EC7951" w:rsidRPr="00230CD2">
        <w:rPr>
          <w:sz w:val="26"/>
          <w:szCs w:val="26"/>
        </w:rPr>
        <w:t xml:space="preserve"> Fortalecer la </w:t>
      </w:r>
      <w:r w:rsidRPr="00230CD2">
        <w:rPr>
          <w:sz w:val="26"/>
          <w:szCs w:val="26"/>
        </w:rPr>
        <w:t>U</w:t>
      </w:r>
      <w:r w:rsidR="00EC7951" w:rsidRPr="00230CD2">
        <w:rPr>
          <w:sz w:val="26"/>
          <w:szCs w:val="26"/>
        </w:rPr>
        <w:t>nidad de la nación y asegurar a sus integrantes</w:t>
      </w:r>
      <w:r w:rsidR="00543F26" w:rsidRPr="00230CD2">
        <w:rPr>
          <w:sz w:val="26"/>
          <w:szCs w:val="26"/>
        </w:rPr>
        <w:t>,</w:t>
      </w:r>
      <w:r w:rsidR="00EC7951" w:rsidRPr="00230CD2">
        <w:rPr>
          <w:sz w:val="26"/>
          <w:szCs w:val="26"/>
        </w:rPr>
        <w:t xml:space="preserve"> la vida, la convivencia, el trabajo, la justicia, la igualdad, el conocimiento, la libertad y la paz, dentro de un marco jurídico, </w:t>
      </w:r>
      <w:r w:rsidR="00543F26" w:rsidRPr="00230CD2">
        <w:rPr>
          <w:sz w:val="26"/>
          <w:szCs w:val="26"/>
        </w:rPr>
        <w:t xml:space="preserve">ecléctico, </w:t>
      </w:r>
      <w:r w:rsidR="00EC7951" w:rsidRPr="00230CD2">
        <w:rPr>
          <w:sz w:val="26"/>
          <w:szCs w:val="26"/>
        </w:rPr>
        <w:t>democrático y participativo</w:t>
      </w:r>
      <w:r w:rsidR="007A533A">
        <w:rPr>
          <w:sz w:val="26"/>
          <w:szCs w:val="26"/>
        </w:rPr>
        <w:t>,</w:t>
      </w:r>
      <w:r w:rsidR="00EC7951" w:rsidRPr="00230CD2">
        <w:rPr>
          <w:sz w:val="26"/>
          <w:szCs w:val="26"/>
        </w:rPr>
        <w:t xml:space="preserve"> que garantice un orden político, económico, social</w:t>
      </w:r>
      <w:r w:rsidRPr="00230CD2">
        <w:rPr>
          <w:sz w:val="26"/>
          <w:szCs w:val="26"/>
        </w:rPr>
        <w:t xml:space="preserve"> y</w:t>
      </w:r>
      <w:r w:rsidR="00EC7951" w:rsidRPr="00230CD2">
        <w:rPr>
          <w:sz w:val="26"/>
          <w:szCs w:val="26"/>
        </w:rPr>
        <w:t xml:space="preserve"> justo</w:t>
      </w:r>
      <w:r w:rsidRPr="00230CD2">
        <w:rPr>
          <w:sz w:val="26"/>
          <w:szCs w:val="26"/>
        </w:rPr>
        <w:t>,</w:t>
      </w:r>
      <w:r w:rsidR="00EC7951" w:rsidRPr="00230CD2">
        <w:rPr>
          <w:sz w:val="26"/>
          <w:szCs w:val="26"/>
        </w:rPr>
        <w:t xml:space="preserve"> comprometido en impulsar la integración de la comunidad colombiana y latinoamericana. Para lo cual se </w:t>
      </w:r>
      <w:r w:rsidRPr="00230CD2">
        <w:rPr>
          <w:sz w:val="26"/>
          <w:szCs w:val="26"/>
        </w:rPr>
        <w:t>exige, a fal</w:t>
      </w:r>
      <w:r w:rsidR="007A533A">
        <w:rPr>
          <w:sz w:val="26"/>
          <w:szCs w:val="26"/>
        </w:rPr>
        <w:t>ta</w:t>
      </w:r>
      <w:r w:rsidR="00543F26" w:rsidRPr="00230CD2">
        <w:rPr>
          <w:sz w:val="26"/>
          <w:szCs w:val="26"/>
        </w:rPr>
        <w:t>,</w:t>
      </w:r>
      <w:r w:rsidRPr="00230CD2">
        <w:rPr>
          <w:sz w:val="26"/>
          <w:szCs w:val="26"/>
        </w:rPr>
        <w:t xml:space="preserve"> de una ley estatutaria que desarrolle</w:t>
      </w:r>
      <w:r w:rsidR="007A533A">
        <w:rPr>
          <w:sz w:val="26"/>
          <w:szCs w:val="26"/>
        </w:rPr>
        <w:t xml:space="preserve"> las funciones y</w:t>
      </w:r>
      <w:r w:rsidRPr="00230CD2">
        <w:rPr>
          <w:sz w:val="26"/>
          <w:szCs w:val="26"/>
        </w:rPr>
        <w:t xml:space="preserve"> los mecanismos extraordinarios para</w:t>
      </w:r>
      <w:r w:rsidR="00EC7951" w:rsidRPr="00230CD2">
        <w:rPr>
          <w:sz w:val="26"/>
          <w:szCs w:val="26"/>
        </w:rPr>
        <w:t xml:space="preserve">; </w:t>
      </w:r>
      <w:r w:rsidR="00EC7951" w:rsidRPr="00230CD2">
        <w:rPr>
          <w:b/>
          <w:bCs/>
          <w:sz w:val="26"/>
          <w:szCs w:val="26"/>
        </w:rPr>
        <w:t>ESTRUCTURAR EL REGLAMENTO PARA EL EJERCICIO DIRECTO DE LA SOBERANÍA POR PARTE DEL CONSTITUYENTE PRIMARIO</w:t>
      </w:r>
      <w:r w:rsidR="00EC7951" w:rsidRPr="00230CD2">
        <w:rPr>
          <w:sz w:val="26"/>
          <w:szCs w:val="26"/>
        </w:rPr>
        <w:t>, conforme al artículo</w:t>
      </w:r>
      <w:r w:rsidR="007A533A">
        <w:rPr>
          <w:sz w:val="26"/>
          <w:szCs w:val="26"/>
        </w:rPr>
        <w:t xml:space="preserve"> 3º y</w:t>
      </w:r>
      <w:r w:rsidR="00EC7951" w:rsidRPr="00230CD2">
        <w:rPr>
          <w:sz w:val="26"/>
          <w:szCs w:val="26"/>
        </w:rPr>
        <w:t xml:space="preserve"> 152</w:t>
      </w:r>
      <w:r w:rsidR="007A533A">
        <w:rPr>
          <w:sz w:val="26"/>
          <w:szCs w:val="26"/>
        </w:rPr>
        <w:t>º</w:t>
      </w:r>
      <w:r w:rsidR="00EC7951" w:rsidRPr="00230CD2">
        <w:rPr>
          <w:sz w:val="26"/>
          <w:szCs w:val="26"/>
        </w:rPr>
        <w:t xml:space="preserve"> de la Constitución</w:t>
      </w:r>
      <w:r w:rsidR="0008018D" w:rsidRPr="00230CD2">
        <w:rPr>
          <w:sz w:val="26"/>
          <w:szCs w:val="26"/>
        </w:rPr>
        <w:t>,</w:t>
      </w:r>
      <w:r w:rsidR="00EC7951" w:rsidRPr="00230CD2">
        <w:rPr>
          <w:sz w:val="26"/>
          <w:szCs w:val="26"/>
        </w:rPr>
        <w:t xml:space="preserve"> </w:t>
      </w:r>
      <w:r w:rsidR="0008018D" w:rsidRPr="00230CD2">
        <w:rPr>
          <w:sz w:val="26"/>
          <w:szCs w:val="26"/>
        </w:rPr>
        <w:t>l</w:t>
      </w:r>
      <w:r w:rsidR="00EC7951" w:rsidRPr="00230CD2">
        <w:rPr>
          <w:sz w:val="26"/>
          <w:szCs w:val="26"/>
        </w:rPr>
        <w:t>o Proclamaremos nosotros</w:t>
      </w:r>
      <w:r w:rsidR="0008018D" w:rsidRPr="00230CD2">
        <w:rPr>
          <w:sz w:val="26"/>
          <w:szCs w:val="26"/>
        </w:rPr>
        <w:t xml:space="preserve"> ahora</w:t>
      </w:r>
      <w:r w:rsidR="00EC7951" w:rsidRPr="00230CD2">
        <w:rPr>
          <w:sz w:val="26"/>
          <w:szCs w:val="26"/>
        </w:rPr>
        <w:t xml:space="preserve">, </w:t>
      </w:r>
      <w:r w:rsidR="00543F26" w:rsidRPr="00230CD2">
        <w:rPr>
          <w:sz w:val="26"/>
          <w:szCs w:val="26"/>
        </w:rPr>
        <w:t>tal como sigue</w:t>
      </w:r>
      <w:r w:rsidR="00EC7951" w:rsidRPr="00230CD2">
        <w:rPr>
          <w:sz w:val="26"/>
          <w:szCs w:val="26"/>
        </w:rPr>
        <w:t xml:space="preserve">: </w:t>
      </w:r>
    </w:p>
    <w:p w14:paraId="3377869F" w14:textId="77777777" w:rsidR="0008018D" w:rsidRPr="00230CD2" w:rsidRDefault="0008018D" w:rsidP="0008018D">
      <w:pPr>
        <w:pStyle w:val="Default"/>
        <w:jc w:val="center"/>
        <w:rPr>
          <w:b/>
          <w:bCs/>
          <w:sz w:val="26"/>
          <w:szCs w:val="26"/>
        </w:rPr>
      </w:pPr>
    </w:p>
    <w:p w14:paraId="195A07EF" w14:textId="2D5F1363" w:rsidR="00EC7951" w:rsidRPr="00230CD2" w:rsidRDefault="00EC7951" w:rsidP="0008018D">
      <w:pPr>
        <w:pStyle w:val="Default"/>
        <w:jc w:val="center"/>
        <w:rPr>
          <w:sz w:val="26"/>
          <w:szCs w:val="26"/>
        </w:rPr>
      </w:pPr>
      <w:r w:rsidRPr="00230CD2">
        <w:rPr>
          <w:b/>
          <w:bCs/>
          <w:sz w:val="26"/>
          <w:szCs w:val="26"/>
        </w:rPr>
        <w:t>PREÁMBULO</w:t>
      </w:r>
    </w:p>
    <w:p w14:paraId="6F58C064" w14:textId="1AB8558B" w:rsidR="00173A38" w:rsidRPr="00230CD2" w:rsidRDefault="00EC7951" w:rsidP="00173A38">
      <w:pPr>
        <w:spacing w:after="0"/>
        <w:jc w:val="both"/>
        <w:rPr>
          <w:rFonts w:ascii="Tahoma" w:hAnsi="Tahoma" w:cs="Tahoma"/>
          <w:sz w:val="26"/>
          <w:szCs w:val="26"/>
          <w:lang w:val="es-ES_tradnl"/>
        </w:rPr>
      </w:pPr>
      <w:r w:rsidRPr="00230CD2">
        <w:rPr>
          <w:rFonts w:ascii="Tahoma" w:hAnsi="Tahoma" w:cs="Tahoma"/>
          <w:sz w:val="26"/>
          <w:szCs w:val="26"/>
        </w:rPr>
        <w:t>En cumplimiento del artículo 3º de la Constitución Política de Colombia, que establece que “</w:t>
      </w:r>
      <w:r w:rsidRPr="00230CD2">
        <w:rPr>
          <w:rFonts w:ascii="Tahoma" w:hAnsi="Tahoma" w:cs="Tahoma"/>
          <w:b/>
          <w:bCs/>
          <w:i/>
          <w:iCs/>
          <w:sz w:val="26"/>
          <w:szCs w:val="26"/>
        </w:rPr>
        <w:t>la soberanía reside exclusivamente en el pueblo, del cual emana el poder público</w:t>
      </w:r>
      <w:r w:rsidRPr="00230CD2">
        <w:rPr>
          <w:rFonts w:ascii="Tahoma" w:hAnsi="Tahoma" w:cs="Tahoma"/>
          <w:b/>
          <w:bCs/>
          <w:sz w:val="26"/>
          <w:szCs w:val="26"/>
        </w:rPr>
        <w:t>”</w:t>
      </w:r>
      <w:r w:rsidRPr="00230CD2">
        <w:rPr>
          <w:rFonts w:ascii="Tahoma" w:hAnsi="Tahoma" w:cs="Tahoma"/>
          <w:sz w:val="26"/>
          <w:szCs w:val="26"/>
        </w:rPr>
        <w:t>, y con fundamento en los artículos 40; 103; 134;</w:t>
      </w:r>
      <w:r w:rsidR="00173A38" w:rsidRPr="00230CD2">
        <w:rPr>
          <w:rFonts w:ascii="Tahoma" w:hAnsi="Tahoma" w:cs="Tahoma"/>
          <w:sz w:val="26"/>
          <w:szCs w:val="26"/>
        </w:rPr>
        <w:t xml:space="preserve"> 152;</w:t>
      </w:r>
      <w:r w:rsidRPr="00230CD2">
        <w:rPr>
          <w:rFonts w:ascii="Tahoma" w:hAnsi="Tahoma" w:cs="Tahoma"/>
          <w:sz w:val="26"/>
          <w:szCs w:val="26"/>
        </w:rPr>
        <w:t xml:space="preserve"> 374 a 378 de la misma</w:t>
      </w:r>
      <w:r w:rsidRPr="00230CD2">
        <w:rPr>
          <w:rFonts w:ascii="Tahoma" w:hAnsi="Tahoma" w:cs="Tahoma"/>
          <w:color w:val="1F1F1F"/>
          <w:sz w:val="26"/>
          <w:szCs w:val="26"/>
        </w:rPr>
        <w:t xml:space="preserve">; </w:t>
      </w:r>
      <w:r w:rsidRPr="00230CD2">
        <w:rPr>
          <w:rFonts w:ascii="Tahoma" w:hAnsi="Tahoma" w:cs="Tahoma"/>
          <w:sz w:val="26"/>
          <w:szCs w:val="26"/>
        </w:rPr>
        <w:t>Se formula el presente</w:t>
      </w:r>
      <w:r w:rsidR="0008018D" w:rsidRPr="00230CD2">
        <w:rPr>
          <w:rFonts w:ascii="Tahoma" w:hAnsi="Tahoma" w:cs="Tahoma"/>
          <w:sz w:val="26"/>
          <w:szCs w:val="26"/>
        </w:rPr>
        <w:t xml:space="preserve"> marco</w:t>
      </w:r>
      <w:r w:rsidRPr="00230CD2">
        <w:rPr>
          <w:rFonts w:ascii="Tahoma" w:hAnsi="Tahoma" w:cs="Tahoma"/>
          <w:sz w:val="26"/>
          <w:szCs w:val="26"/>
        </w:rPr>
        <w:t xml:space="preserve"> </w:t>
      </w:r>
      <w:r w:rsidR="00543F26" w:rsidRPr="00230CD2">
        <w:rPr>
          <w:rFonts w:ascii="Tahoma" w:hAnsi="Tahoma" w:cs="Tahoma"/>
          <w:sz w:val="26"/>
          <w:szCs w:val="26"/>
        </w:rPr>
        <w:t>reglamentario</w:t>
      </w:r>
      <w:r w:rsidR="00173A38" w:rsidRPr="00230CD2">
        <w:rPr>
          <w:rFonts w:ascii="Tahoma" w:hAnsi="Tahoma" w:cs="Tahoma"/>
          <w:sz w:val="26"/>
          <w:szCs w:val="26"/>
        </w:rPr>
        <w:t xml:space="preserve"> de</w:t>
      </w:r>
      <w:r w:rsidRPr="00230CD2">
        <w:rPr>
          <w:rFonts w:ascii="Tahoma" w:hAnsi="Tahoma" w:cs="Tahoma"/>
          <w:sz w:val="26"/>
          <w:szCs w:val="26"/>
        </w:rPr>
        <w:t xml:space="preserve"> </w:t>
      </w:r>
      <w:r w:rsidR="00173A38" w:rsidRPr="00230CD2">
        <w:rPr>
          <w:rFonts w:ascii="Tahoma" w:hAnsi="Tahoma" w:cs="Tahoma"/>
          <w:sz w:val="26"/>
          <w:szCs w:val="26"/>
        </w:rPr>
        <w:t xml:space="preserve">participación directa, ecléctica y democrática </w:t>
      </w:r>
      <w:r w:rsidRPr="00230CD2">
        <w:rPr>
          <w:rFonts w:ascii="Tahoma" w:hAnsi="Tahoma" w:cs="Tahoma"/>
          <w:sz w:val="26"/>
          <w:szCs w:val="26"/>
        </w:rPr>
        <w:t xml:space="preserve">que facilita e instituye el ejercicio directo y </w:t>
      </w:r>
      <w:r w:rsidR="00173A38" w:rsidRPr="00230CD2">
        <w:rPr>
          <w:rFonts w:ascii="Tahoma" w:hAnsi="Tahoma" w:cs="Tahoma"/>
          <w:sz w:val="26"/>
          <w:szCs w:val="26"/>
        </w:rPr>
        <w:t>efectivo</w:t>
      </w:r>
      <w:r w:rsidRPr="00230CD2">
        <w:rPr>
          <w:rFonts w:ascii="Tahoma" w:hAnsi="Tahoma" w:cs="Tahoma"/>
          <w:sz w:val="26"/>
          <w:szCs w:val="26"/>
        </w:rPr>
        <w:t xml:space="preserve"> de la soberanía por parte del constituyente primario, como mecanismo </w:t>
      </w:r>
      <w:r w:rsidR="00173A38" w:rsidRPr="00230CD2">
        <w:rPr>
          <w:rFonts w:ascii="Tahoma" w:hAnsi="Tahoma" w:cs="Tahoma"/>
          <w:sz w:val="26"/>
          <w:szCs w:val="26"/>
        </w:rPr>
        <w:t xml:space="preserve">de </w:t>
      </w:r>
      <w:r w:rsidR="00173A38" w:rsidRPr="00230CD2">
        <w:rPr>
          <w:rFonts w:ascii="Tahoma" w:hAnsi="Tahoma" w:cs="Tahoma"/>
          <w:sz w:val="26"/>
          <w:szCs w:val="26"/>
          <w:lang w:val="es-ES_tradnl"/>
        </w:rPr>
        <w:t>trabajo colectivo de todos los actores populares y proletarios concurrentes y conformes con la doctrina de Jorge Eliécer Gaitán</w:t>
      </w:r>
      <w:r w:rsidR="00B3686A">
        <w:rPr>
          <w:rFonts w:ascii="Tahoma" w:hAnsi="Tahoma" w:cs="Tahoma"/>
          <w:sz w:val="26"/>
          <w:szCs w:val="26"/>
          <w:lang w:val="es-ES_tradnl"/>
        </w:rPr>
        <w:t xml:space="preserve"> y de Orlando Fals Borda</w:t>
      </w:r>
      <w:r w:rsidR="00173A38" w:rsidRPr="00230CD2">
        <w:rPr>
          <w:rFonts w:ascii="Tahoma" w:hAnsi="Tahoma" w:cs="Tahoma"/>
          <w:sz w:val="26"/>
          <w:szCs w:val="26"/>
          <w:lang w:val="es-ES_tradnl"/>
        </w:rPr>
        <w:t xml:space="preserve">. </w:t>
      </w:r>
    </w:p>
    <w:p w14:paraId="2DEF2C39" w14:textId="3AD9B111" w:rsidR="00EC7951" w:rsidRPr="00230CD2" w:rsidRDefault="00EC7951" w:rsidP="0008018D">
      <w:pPr>
        <w:pStyle w:val="Default"/>
        <w:jc w:val="both"/>
        <w:rPr>
          <w:sz w:val="26"/>
          <w:szCs w:val="26"/>
        </w:rPr>
      </w:pPr>
      <w:r w:rsidRPr="00230CD2">
        <w:rPr>
          <w:sz w:val="26"/>
          <w:szCs w:val="26"/>
        </w:rPr>
        <w:t xml:space="preserve"> </w:t>
      </w:r>
    </w:p>
    <w:p w14:paraId="16721321" w14:textId="6B945931" w:rsidR="00EC7951" w:rsidRDefault="00EC7951" w:rsidP="00907262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CAPÍTULO PRIMERO:</w:t>
      </w:r>
    </w:p>
    <w:p w14:paraId="31549E60" w14:textId="352EAB48" w:rsidR="00EC7951" w:rsidRDefault="00EC7951" w:rsidP="0090726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DISPOSICIONES GENERALES</w:t>
      </w:r>
    </w:p>
    <w:p w14:paraId="50D7E6B2" w14:textId="77777777" w:rsidR="00230CD2" w:rsidRDefault="00230CD2" w:rsidP="00907262">
      <w:pPr>
        <w:pStyle w:val="Default"/>
        <w:jc w:val="center"/>
        <w:rPr>
          <w:color w:val="auto"/>
          <w:sz w:val="28"/>
          <w:szCs w:val="28"/>
        </w:rPr>
      </w:pPr>
    </w:p>
    <w:p w14:paraId="164C83FF" w14:textId="77777777" w:rsidR="00EC7951" w:rsidRPr="00230CD2" w:rsidRDefault="00EC7951" w:rsidP="00907262">
      <w:pPr>
        <w:pStyle w:val="Default"/>
        <w:jc w:val="both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Artículo </w:t>
      </w:r>
      <w:r w:rsidRPr="00230CD2">
        <w:rPr>
          <w:b/>
          <w:bCs/>
          <w:color w:val="auto"/>
          <w:sz w:val="26"/>
          <w:szCs w:val="26"/>
        </w:rPr>
        <w:t>PRIMERO</w:t>
      </w:r>
      <w:r w:rsidRPr="00230CD2">
        <w:rPr>
          <w:color w:val="auto"/>
          <w:sz w:val="26"/>
          <w:szCs w:val="26"/>
        </w:rPr>
        <w:t xml:space="preserve">. Objeto. </w:t>
      </w:r>
    </w:p>
    <w:p w14:paraId="10708D2E" w14:textId="6DA14FB6" w:rsidR="00EC7951" w:rsidRDefault="00EC7951" w:rsidP="00907262">
      <w:pPr>
        <w:pStyle w:val="Default"/>
        <w:jc w:val="both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>El presente reglamento tiene por objeto garantizar, promover y reglamentar el ejercicio directo de la soberanía popular mediante mecanismos democráticos</w:t>
      </w:r>
      <w:r w:rsidR="00907262" w:rsidRPr="00230CD2">
        <w:rPr>
          <w:color w:val="auto"/>
          <w:sz w:val="26"/>
          <w:szCs w:val="26"/>
        </w:rPr>
        <w:t xml:space="preserve"> </w:t>
      </w:r>
      <w:r w:rsidRPr="00230CD2">
        <w:rPr>
          <w:color w:val="auto"/>
          <w:sz w:val="26"/>
          <w:szCs w:val="26"/>
        </w:rPr>
        <w:t xml:space="preserve">consagrados en la Constitución, y habilitar procesos excepcionales </w:t>
      </w:r>
      <w:r w:rsidR="00907262" w:rsidRPr="00230CD2">
        <w:rPr>
          <w:color w:val="auto"/>
          <w:sz w:val="26"/>
          <w:szCs w:val="26"/>
        </w:rPr>
        <w:t xml:space="preserve">eclécticos </w:t>
      </w:r>
      <w:r w:rsidRPr="00230CD2">
        <w:rPr>
          <w:color w:val="auto"/>
          <w:sz w:val="26"/>
          <w:szCs w:val="26"/>
        </w:rPr>
        <w:t xml:space="preserve">para que el pueblo, como constituyente primario, pueda pronunciarse sobre la continuidad, transformación o reforma estructural del Estado. </w:t>
      </w:r>
    </w:p>
    <w:p w14:paraId="50E4D130" w14:textId="77777777" w:rsidR="00230CD2" w:rsidRPr="00230CD2" w:rsidRDefault="00230CD2" w:rsidP="00907262">
      <w:pPr>
        <w:pStyle w:val="Default"/>
        <w:jc w:val="both"/>
        <w:rPr>
          <w:color w:val="auto"/>
          <w:sz w:val="26"/>
          <w:szCs w:val="26"/>
        </w:rPr>
      </w:pPr>
    </w:p>
    <w:p w14:paraId="48E4D263" w14:textId="77777777" w:rsidR="00EC7951" w:rsidRPr="00230CD2" w:rsidRDefault="00EC7951" w:rsidP="00907262">
      <w:pPr>
        <w:pStyle w:val="Default"/>
        <w:jc w:val="both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Artículo </w:t>
      </w:r>
      <w:r w:rsidRPr="00230CD2">
        <w:rPr>
          <w:b/>
          <w:bCs/>
          <w:color w:val="auto"/>
          <w:sz w:val="26"/>
          <w:szCs w:val="26"/>
        </w:rPr>
        <w:t>SEGUNDO</w:t>
      </w:r>
      <w:r w:rsidRPr="00230CD2">
        <w:rPr>
          <w:color w:val="auto"/>
          <w:sz w:val="26"/>
          <w:szCs w:val="26"/>
        </w:rPr>
        <w:t xml:space="preserve">. Principios rectores. </w:t>
      </w:r>
    </w:p>
    <w:p w14:paraId="0D67EE0B" w14:textId="20377FD0" w:rsidR="00EC7951" w:rsidRDefault="00EC7951" w:rsidP="00907262">
      <w:pPr>
        <w:pStyle w:val="Default"/>
        <w:jc w:val="both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>Este reglamento se fundamenta en los principios de, soberanía popular, participación pluralista, democracia directa, legalidad justa,</w:t>
      </w:r>
      <w:r w:rsidR="00907262" w:rsidRPr="00230CD2">
        <w:rPr>
          <w:color w:val="auto"/>
          <w:sz w:val="26"/>
          <w:szCs w:val="26"/>
        </w:rPr>
        <w:t xml:space="preserve"> ecléctica,</w:t>
      </w:r>
      <w:r w:rsidRPr="00230CD2">
        <w:rPr>
          <w:color w:val="auto"/>
          <w:sz w:val="26"/>
          <w:szCs w:val="26"/>
        </w:rPr>
        <w:t xml:space="preserve"> publicidad veraz, transparencia ejecutora y sobre todo en supremacía del interés general ante lo privado. </w:t>
      </w:r>
    </w:p>
    <w:p w14:paraId="4B94D1DD" w14:textId="77777777" w:rsidR="00230CD2" w:rsidRPr="00230CD2" w:rsidRDefault="00230CD2" w:rsidP="00907262">
      <w:pPr>
        <w:pStyle w:val="Default"/>
        <w:jc w:val="both"/>
        <w:rPr>
          <w:color w:val="auto"/>
          <w:sz w:val="26"/>
          <w:szCs w:val="26"/>
        </w:rPr>
      </w:pPr>
    </w:p>
    <w:p w14:paraId="0539163C" w14:textId="77777777" w:rsidR="001C753B" w:rsidRPr="00230CD2" w:rsidRDefault="001C753B" w:rsidP="00907262">
      <w:pPr>
        <w:pStyle w:val="Default"/>
        <w:jc w:val="both"/>
        <w:rPr>
          <w:color w:val="auto"/>
          <w:sz w:val="26"/>
          <w:szCs w:val="26"/>
        </w:rPr>
      </w:pPr>
    </w:p>
    <w:p w14:paraId="6723D9CF" w14:textId="46FA62FD" w:rsidR="00EC7951" w:rsidRPr="00230CD2" w:rsidRDefault="00EC7951" w:rsidP="00907262">
      <w:pPr>
        <w:pStyle w:val="Default"/>
        <w:jc w:val="center"/>
        <w:rPr>
          <w:color w:val="auto"/>
          <w:sz w:val="26"/>
          <w:szCs w:val="26"/>
        </w:rPr>
      </w:pPr>
      <w:r w:rsidRPr="00230CD2">
        <w:rPr>
          <w:b/>
          <w:bCs/>
          <w:color w:val="auto"/>
          <w:sz w:val="26"/>
          <w:szCs w:val="26"/>
        </w:rPr>
        <w:t>CAPÍTULO SEGUNDO:</w:t>
      </w:r>
    </w:p>
    <w:p w14:paraId="6567D4C8" w14:textId="0EB44C72" w:rsidR="00EC7951" w:rsidRDefault="00EC7951" w:rsidP="00907262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230CD2">
        <w:rPr>
          <w:b/>
          <w:bCs/>
          <w:color w:val="auto"/>
          <w:sz w:val="26"/>
          <w:szCs w:val="26"/>
        </w:rPr>
        <w:t>MECANISMOS DE EJERCICIO DIRECTO DE LA SOBERANÍA</w:t>
      </w:r>
    </w:p>
    <w:p w14:paraId="70A8E617" w14:textId="77777777" w:rsidR="00230CD2" w:rsidRPr="00230CD2" w:rsidRDefault="00230CD2" w:rsidP="00907262">
      <w:pPr>
        <w:pStyle w:val="Default"/>
        <w:jc w:val="center"/>
        <w:rPr>
          <w:color w:val="auto"/>
          <w:sz w:val="26"/>
          <w:szCs w:val="26"/>
        </w:rPr>
      </w:pPr>
    </w:p>
    <w:p w14:paraId="5B5ADCCA" w14:textId="77777777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Artículo </w:t>
      </w:r>
      <w:r w:rsidRPr="00230CD2">
        <w:rPr>
          <w:b/>
          <w:bCs/>
          <w:color w:val="auto"/>
          <w:sz w:val="26"/>
          <w:szCs w:val="26"/>
        </w:rPr>
        <w:t>TERCERO</w:t>
      </w:r>
      <w:r w:rsidRPr="00230CD2">
        <w:rPr>
          <w:color w:val="auto"/>
          <w:sz w:val="26"/>
          <w:szCs w:val="26"/>
        </w:rPr>
        <w:t xml:space="preserve">. Mecanismos ordinarios. </w:t>
      </w:r>
    </w:p>
    <w:p w14:paraId="47D50CF2" w14:textId="77777777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Son los únicos medios desarrollados supeditados a los siguientes: El pueblo podrá ejercer su soberanía mediante: </w:t>
      </w:r>
    </w:p>
    <w:p w14:paraId="535E7867" w14:textId="77777777" w:rsidR="00EC7951" w:rsidRPr="00230CD2" w:rsidRDefault="00EC7951" w:rsidP="00EC7951">
      <w:pPr>
        <w:pStyle w:val="Default"/>
        <w:numPr>
          <w:ilvl w:val="0"/>
          <w:numId w:val="1"/>
        </w:numPr>
        <w:spacing w:after="71"/>
        <w:ind w:left="360" w:hanging="36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El voto popular. </w:t>
      </w:r>
    </w:p>
    <w:p w14:paraId="6A3DF51C" w14:textId="77777777" w:rsidR="00EC7951" w:rsidRPr="00230CD2" w:rsidRDefault="00EC7951" w:rsidP="00EC7951">
      <w:pPr>
        <w:pStyle w:val="Default"/>
        <w:numPr>
          <w:ilvl w:val="0"/>
          <w:numId w:val="1"/>
        </w:numPr>
        <w:spacing w:after="71"/>
        <w:ind w:left="360" w:hanging="36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El plebiscito. </w:t>
      </w:r>
    </w:p>
    <w:p w14:paraId="65F13060" w14:textId="77777777" w:rsidR="00EC7951" w:rsidRPr="00230CD2" w:rsidRDefault="00EC7951" w:rsidP="00EC7951">
      <w:pPr>
        <w:pStyle w:val="Default"/>
        <w:numPr>
          <w:ilvl w:val="0"/>
          <w:numId w:val="1"/>
        </w:numPr>
        <w:spacing w:after="71"/>
        <w:ind w:left="360" w:hanging="36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El referendo. </w:t>
      </w:r>
    </w:p>
    <w:p w14:paraId="70D9C0B8" w14:textId="77777777" w:rsidR="00EC7951" w:rsidRPr="00230CD2" w:rsidRDefault="00EC7951" w:rsidP="00EC7951">
      <w:pPr>
        <w:pStyle w:val="Default"/>
        <w:numPr>
          <w:ilvl w:val="0"/>
          <w:numId w:val="1"/>
        </w:numPr>
        <w:spacing w:after="71"/>
        <w:ind w:left="360" w:hanging="36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La consulta popular. </w:t>
      </w:r>
    </w:p>
    <w:p w14:paraId="6CC3379F" w14:textId="77777777" w:rsidR="00EC7951" w:rsidRPr="00230CD2" w:rsidRDefault="00EC7951" w:rsidP="00EC7951">
      <w:pPr>
        <w:pStyle w:val="Default"/>
        <w:numPr>
          <w:ilvl w:val="0"/>
          <w:numId w:val="1"/>
        </w:numPr>
        <w:spacing w:after="71"/>
        <w:ind w:left="360" w:hanging="36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El cabildo abierto. </w:t>
      </w:r>
    </w:p>
    <w:p w14:paraId="1839B471" w14:textId="77777777" w:rsidR="00EC7951" w:rsidRPr="00230CD2" w:rsidRDefault="00EC7951" w:rsidP="00EC7951">
      <w:pPr>
        <w:pStyle w:val="Default"/>
        <w:numPr>
          <w:ilvl w:val="0"/>
          <w:numId w:val="1"/>
        </w:numPr>
        <w:spacing w:after="71"/>
        <w:ind w:left="360" w:hanging="36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La iniciativa legislativa o normativa. </w:t>
      </w:r>
    </w:p>
    <w:p w14:paraId="78CC1941" w14:textId="77777777" w:rsidR="00EC7951" w:rsidRPr="00230CD2" w:rsidRDefault="00EC7951" w:rsidP="00B3686A">
      <w:pPr>
        <w:pStyle w:val="Default"/>
        <w:numPr>
          <w:ilvl w:val="0"/>
          <w:numId w:val="1"/>
        </w:numPr>
        <w:ind w:left="360" w:hanging="36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La revocatoria del mandato. </w:t>
      </w:r>
    </w:p>
    <w:p w14:paraId="48F1DA62" w14:textId="77777777" w:rsidR="00EC7951" w:rsidRPr="00230CD2" w:rsidRDefault="00EC7951" w:rsidP="00B3686A">
      <w:pPr>
        <w:pStyle w:val="Default"/>
        <w:rPr>
          <w:color w:val="auto"/>
          <w:sz w:val="26"/>
          <w:szCs w:val="26"/>
        </w:rPr>
      </w:pPr>
    </w:p>
    <w:p w14:paraId="20080FFE" w14:textId="77777777" w:rsidR="00230CD2" w:rsidRDefault="00EC7951" w:rsidP="00B3686A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>Estos mecanismos serán reglamentados conforme a la ley y tendrán fuerza vinculante cuando así lo establezca la Constitución.</w:t>
      </w:r>
    </w:p>
    <w:p w14:paraId="0153C08A" w14:textId="1A8FF71F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 </w:t>
      </w:r>
    </w:p>
    <w:p w14:paraId="050E26EF" w14:textId="77777777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Artículo </w:t>
      </w:r>
      <w:r w:rsidRPr="00230CD2">
        <w:rPr>
          <w:b/>
          <w:bCs/>
          <w:color w:val="auto"/>
          <w:sz w:val="26"/>
          <w:szCs w:val="26"/>
        </w:rPr>
        <w:t>CUARTO</w:t>
      </w:r>
      <w:r w:rsidRPr="00230CD2">
        <w:rPr>
          <w:color w:val="auto"/>
          <w:sz w:val="26"/>
          <w:szCs w:val="26"/>
        </w:rPr>
        <w:t xml:space="preserve">. Mecanismos extraordinarios. </w:t>
      </w:r>
    </w:p>
    <w:p w14:paraId="0AF8462B" w14:textId="72859BB0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>Son aquellos que se establecen en estados especiales como el estado de sitio</w:t>
      </w:r>
      <w:r w:rsidR="00B3686A">
        <w:rPr>
          <w:color w:val="auto"/>
          <w:sz w:val="26"/>
          <w:szCs w:val="26"/>
        </w:rPr>
        <w:t>,</w:t>
      </w:r>
      <w:r w:rsidRPr="00230CD2">
        <w:rPr>
          <w:color w:val="auto"/>
          <w:sz w:val="26"/>
          <w:szCs w:val="26"/>
        </w:rPr>
        <w:t xml:space="preserve"> de conmoción interior,</w:t>
      </w:r>
      <w:r w:rsidR="00B3686A">
        <w:rPr>
          <w:color w:val="auto"/>
          <w:sz w:val="26"/>
          <w:szCs w:val="26"/>
        </w:rPr>
        <w:t xml:space="preserve"> de desastres naturales, de pandemias en </w:t>
      </w:r>
      <w:proofErr w:type="gramStart"/>
      <w:r w:rsidR="00B3686A">
        <w:rPr>
          <w:color w:val="auto"/>
          <w:sz w:val="26"/>
          <w:szCs w:val="26"/>
        </w:rPr>
        <w:t>salud</w:t>
      </w:r>
      <w:r w:rsidRPr="00230CD2">
        <w:rPr>
          <w:color w:val="auto"/>
          <w:sz w:val="26"/>
          <w:szCs w:val="26"/>
        </w:rPr>
        <w:t xml:space="preserve"> </w:t>
      </w:r>
      <w:r w:rsidR="00B3686A">
        <w:rPr>
          <w:color w:val="auto"/>
          <w:sz w:val="26"/>
          <w:szCs w:val="26"/>
        </w:rPr>
        <w:t xml:space="preserve"> y</w:t>
      </w:r>
      <w:proofErr w:type="gramEnd"/>
      <w:r w:rsidR="00B3686A">
        <w:rPr>
          <w:color w:val="auto"/>
          <w:sz w:val="26"/>
          <w:szCs w:val="26"/>
        </w:rPr>
        <w:t xml:space="preserve"> otras </w:t>
      </w:r>
      <w:r w:rsidRPr="00230CD2">
        <w:rPr>
          <w:color w:val="auto"/>
          <w:sz w:val="26"/>
          <w:szCs w:val="26"/>
        </w:rPr>
        <w:t xml:space="preserve">Excepcionalidades que serán determinados de acuerdo con la circunstancia misma que se presente. </w:t>
      </w:r>
      <w:r w:rsidR="001C753B" w:rsidRPr="00230CD2">
        <w:rPr>
          <w:color w:val="auto"/>
          <w:sz w:val="26"/>
          <w:szCs w:val="26"/>
        </w:rPr>
        <w:t xml:space="preserve"> </w:t>
      </w:r>
    </w:p>
    <w:p w14:paraId="71A88617" w14:textId="77777777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</w:p>
    <w:p w14:paraId="692D1034" w14:textId="77777777" w:rsidR="00EC7951" w:rsidRPr="00230CD2" w:rsidRDefault="00EC7951" w:rsidP="00EC7951">
      <w:pPr>
        <w:pStyle w:val="Default"/>
        <w:pageBreakBefore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lastRenderedPageBreak/>
        <w:t xml:space="preserve">Artículo </w:t>
      </w:r>
      <w:r w:rsidRPr="00230CD2">
        <w:rPr>
          <w:b/>
          <w:bCs/>
          <w:color w:val="auto"/>
          <w:sz w:val="26"/>
          <w:szCs w:val="26"/>
        </w:rPr>
        <w:t>QUINTO</w:t>
      </w:r>
      <w:r w:rsidRPr="00230CD2">
        <w:rPr>
          <w:color w:val="auto"/>
          <w:sz w:val="26"/>
          <w:szCs w:val="26"/>
        </w:rPr>
        <w:t xml:space="preserve">. Procedimiento especial para ejercer soberanía sobre el Estado. </w:t>
      </w:r>
    </w:p>
    <w:p w14:paraId="00D383DF" w14:textId="77777777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Cuando se pretenda ejercer la soberanía para transformar de manera estructural el Estado, su forma de gobierno o su organización política y constitucional, el pueblo podrá: </w:t>
      </w:r>
    </w:p>
    <w:p w14:paraId="4D76A17B" w14:textId="77777777" w:rsidR="00EC7951" w:rsidRPr="00230CD2" w:rsidRDefault="00EC7951" w:rsidP="00EC7951">
      <w:pPr>
        <w:pStyle w:val="Default"/>
        <w:numPr>
          <w:ilvl w:val="0"/>
          <w:numId w:val="2"/>
        </w:numPr>
        <w:spacing w:after="7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Convocar una Asamblea Nacional Constituyente. </w:t>
      </w:r>
    </w:p>
    <w:p w14:paraId="5B1DD09D" w14:textId="77777777" w:rsidR="00EC7951" w:rsidRPr="00230CD2" w:rsidRDefault="00EC7951" w:rsidP="00EC7951">
      <w:pPr>
        <w:pStyle w:val="Default"/>
        <w:numPr>
          <w:ilvl w:val="0"/>
          <w:numId w:val="2"/>
        </w:numPr>
        <w:spacing w:after="7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Solicitar referendos derogatorios de normas constitucionales. </w:t>
      </w:r>
    </w:p>
    <w:p w14:paraId="21D8EFAD" w14:textId="77777777" w:rsidR="00EC7951" w:rsidRPr="00230CD2" w:rsidRDefault="00EC7951" w:rsidP="00EC7951">
      <w:pPr>
        <w:pStyle w:val="Default"/>
        <w:numPr>
          <w:ilvl w:val="0"/>
          <w:numId w:val="2"/>
        </w:numPr>
        <w:spacing w:after="70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Participar en consultas nacionales vinculantes. </w:t>
      </w:r>
    </w:p>
    <w:p w14:paraId="1A6F951E" w14:textId="0DFB6689" w:rsidR="00EC7951" w:rsidRDefault="00EC7951" w:rsidP="00B3686A">
      <w:pPr>
        <w:pStyle w:val="Default"/>
        <w:rPr>
          <w:color w:val="auto"/>
          <w:sz w:val="23"/>
          <w:szCs w:val="23"/>
        </w:rPr>
      </w:pPr>
      <w:r w:rsidRPr="00230CD2">
        <w:rPr>
          <w:color w:val="auto"/>
          <w:sz w:val="26"/>
          <w:szCs w:val="26"/>
        </w:rPr>
        <w:t xml:space="preserve">Estos mecanismos requerirán control previo de constitucionalidad por parte de la Corte Constitucional, conforme al artículo 241 o en su defecto </w:t>
      </w:r>
      <w:r w:rsidR="00B3686A">
        <w:rPr>
          <w:color w:val="auto"/>
          <w:sz w:val="26"/>
          <w:szCs w:val="26"/>
        </w:rPr>
        <w:t xml:space="preserve">por parte </w:t>
      </w:r>
      <w:r w:rsidRPr="00230CD2">
        <w:rPr>
          <w:color w:val="auto"/>
          <w:sz w:val="26"/>
          <w:szCs w:val="26"/>
        </w:rPr>
        <w:t>del propio Constituyente Primario</w:t>
      </w:r>
      <w:r>
        <w:rPr>
          <w:color w:val="auto"/>
          <w:sz w:val="23"/>
          <w:szCs w:val="23"/>
        </w:rPr>
        <w:t xml:space="preserve">. </w:t>
      </w:r>
    </w:p>
    <w:p w14:paraId="45B86E80" w14:textId="77777777" w:rsidR="00EC7951" w:rsidRDefault="00EC7951" w:rsidP="00EC7951">
      <w:pPr>
        <w:pStyle w:val="Default"/>
        <w:rPr>
          <w:color w:val="auto"/>
          <w:sz w:val="23"/>
          <w:szCs w:val="23"/>
        </w:rPr>
      </w:pPr>
    </w:p>
    <w:p w14:paraId="4F73ECBB" w14:textId="0B4C6866" w:rsidR="00EC7951" w:rsidRDefault="00EC7951" w:rsidP="00230CD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CAPÍTULO TERCERO:</w:t>
      </w:r>
    </w:p>
    <w:p w14:paraId="2D4D9FAC" w14:textId="0D4DCEA6" w:rsidR="00EC7951" w:rsidRDefault="00EC7951" w:rsidP="00230CD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GARANTÍAS Y CONDICIONES DEL EJERCICIO SOBERANO</w:t>
      </w:r>
    </w:p>
    <w:p w14:paraId="22961AE6" w14:textId="77777777" w:rsidR="00230CD2" w:rsidRDefault="00230CD2" w:rsidP="00230CD2">
      <w:pPr>
        <w:pStyle w:val="Default"/>
        <w:jc w:val="center"/>
        <w:rPr>
          <w:color w:val="auto"/>
          <w:sz w:val="28"/>
          <w:szCs w:val="28"/>
        </w:rPr>
      </w:pPr>
    </w:p>
    <w:p w14:paraId="15F345E1" w14:textId="77777777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Artículo </w:t>
      </w:r>
      <w:r w:rsidRPr="00230CD2">
        <w:rPr>
          <w:b/>
          <w:bCs/>
          <w:color w:val="auto"/>
          <w:sz w:val="26"/>
          <w:szCs w:val="26"/>
        </w:rPr>
        <w:t>SEXTO</w:t>
      </w:r>
      <w:r w:rsidRPr="00230CD2">
        <w:rPr>
          <w:color w:val="auto"/>
          <w:sz w:val="26"/>
          <w:szCs w:val="26"/>
        </w:rPr>
        <w:t xml:space="preserve">. Transparencia, pluralismo y eclecticismo </w:t>
      </w:r>
    </w:p>
    <w:p w14:paraId="30CC8BA7" w14:textId="77777777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Toda convocatoria al pueblo deberá garantizar el acceso equitativo plural y ecléctico a los medios de comunicación, la pluralidad de voces y el control institucional para prevenir la manipulación tendenciosa del electorado. </w:t>
      </w:r>
    </w:p>
    <w:p w14:paraId="32164103" w14:textId="617119B9" w:rsidR="00EC7951" w:rsidRPr="00230CD2" w:rsidRDefault="00B3686A" w:rsidP="00EC7951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Parágrafo único;</w:t>
      </w:r>
      <w:r w:rsidR="00EC7951" w:rsidRPr="00230CD2">
        <w:rPr>
          <w:color w:val="auto"/>
          <w:sz w:val="26"/>
          <w:szCs w:val="26"/>
        </w:rPr>
        <w:t xml:space="preserve"> Responsabilidad del Estado. </w:t>
      </w:r>
    </w:p>
    <w:p w14:paraId="1AC8E489" w14:textId="77777777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El Estado deberá garantizar la información veraz y oportuna, la logística electoral, la protección de la libertad del votante, y la neutralidad institucional. </w:t>
      </w:r>
    </w:p>
    <w:p w14:paraId="5AB60C8B" w14:textId="77777777" w:rsidR="00230CD2" w:rsidRPr="00230CD2" w:rsidRDefault="00230CD2" w:rsidP="00EC7951">
      <w:pPr>
        <w:pStyle w:val="Default"/>
        <w:rPr>
          <w:color w:val="auto"/>
          <w:sz w:val="26"/>
          <w:szCs w:val="26"/>
        </w:rPr>
      </w:pPr>
    </w:p>
    <w:p w14:paraId="27F42A72" w14:textId="77777777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Artículo </w:t>
      </w:r>
      <w:r w:rsidRPr="00230CD2">
        <w:rPr>
          <w:b/>
          <w:bCs/>
          <w:color w:val="auto"/>
          <w:sz w:val="26"/>
          <w:szCs w:val="26"/>
        </w:rPr>
        <w:t>SEPTIMO</w:t>
      </w:r>
      <w:r w:rsidRPr="00230CD2">
        <w:rPr>
          <w:color w:val="auto"/>
          <w:sz w:val="26"/>
          <w:szCs w:val="26"/>
        </w:rPr>
        <w:t xml:space="preserve">. Prohibición de interferencia. </w:t>
      </w:r>
    </w:p>
    <w:p w14:paraId="5D0D269D" w14:textId="6BE4A0BF" w:rsidR="00EC7951" w:rsidRPr="00230CD2" w:rsidRDefault="00EC7951" w:rsidP="00EC7951">
      <w:pPr>
        <w:pStyle w:val="Default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Ninguna autoridad podrá interferir, obstaculizar o distorsionar el ejercicio directo de la soberanía del pueblo, que queda establecida </w:t>
      </w:r>
      <w:proofErr w:type="spellStart"/>
      <w:r w:rsidR="003E1C7A">
        <w:rPr>
          <w:color w:val="auto"/>
          <w:sz w:val="26"/>
          <w:szCs w:val="26"/>
        </w:rPr>
        <w:t>y</w:t>
      </w:r>
      <w:proofErr w:type="spellEnd"/>
      <w:r w:rsidR="003E1C7A">
        <w:rPr>
          <w:color w:val="auto"/>
          <w:sz w:val="26"/>
          <w:szCs w:val="26"/>
        </w:rPr>
        <w:t xml:space="preserve"> formulada</w:t>
      </w:r>
      <w:r w:rsidRPr="00230CD2">
        <w:rPr>
          <w:color w:val="auto"/>
          <w:sz w:val="26"/>
          <w:szCs w:val="26"/>
        </w:rPr>
        <w:t xml:space="preserve"> con la presente Proclama</w:t>
      </w:r>
      <w:r w:rsidR="003E1C7A">
        <w:rPr>
          <w:color w:val="auto"/>
          <w:sz w:val="26"/>
          <w:szCs w:val="26"/>
        </w:rPr>
        <w:t>. Su Institucionalidad será voluntad del Ejecutivo</w:t>
      </w:r>
      <w:r w:rsidRPr="00230CD2">
        <w:rPr>
          <w:color w:val="auto"/>
          <w:sz w:val="26"/>
          <w:szCs w:val="26"/>
        </w:rPr>
        <w:t xml:space="preserve"> </w:t>
      </w:r>
    </w:p>
    <w:p w14:paraId="0AB8CE20" w14:textId="77777777" w:rsidR="00230CD2" w:rsidRPr="00230CD2" w:rsidRDefault="00230CD2" w:rsidP="00EC7951">
      <w:pPr>
        <w:pStyle w:val="Default"/>
        <w:rPr>
          <w:color w:val="auto"/>
          <w:sz w:val="26"/>
          <w:szCs w:val="26"/>
        </w:rPr>
      </w:pPr>
    </w:p>
    <w:p w14:paraId="5C8F2EA6" w14:textId="6EC848F6" w:rsidR="00EC7951" w:rsidRPr="00230CD2" w:rsidRDefault="00EC7951" w:rsidP="00230CD2">
      <w:pPr>
        <w:pStyle w:val="Default"/>
        <w:jc w:val="center"/>
        <w:rPr>
          <w:color w:val="auto"/>
          <w:sz w:val="26"/>
          <w:szCs w:val="26"/>
        </w:rPr>
      </w:pPr>
      <w:r w:rsidRPr="00230CD2">
        <w:rPr>
          <w:b/>
          <w:bCs/>
          <w:color w:val="auto"/>
          <w:sz w:val="26"/>
          <w:szCs w:val="26"/>
        </w:rPr>
        <w:t>CAPÍTULO CUARTO:</w:t>
      </w:r>
    </w:p>
    <w:p w14:paraId="7BFD796E" w14:textId="14A3ED12" w:rsidR="00EC7951" w:rsidRPr="00230CD2" w:rsidRDefault="00EC7951" w:rsidP="00230CD2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230CD2">
        <w:rPr>
          <w:b/>
          <w:bCs/>
          <w:color w:val="auto"/>
          <w:sz w:val="26"/>
          <w:szCs w:val="26"/>
        </w:rPr>
        <w:t>DISPOSICIONES Y REGLAMENTACIONES FINALES</w:t>
      </w:r>
    </w:p>
    <w:p w14:paraId="48B67442" w14:textId="77777777" w:rsidR="00230CD2" w:rsidRPr="00230CD2" w:rsidRDefault="00230CD2" w:rsidP="00230CD2">
      <w:pPr>
        <w:pStyle w:val="Default"/>
        <w:jc w:val="center"/>
        <w:rPr>
          <w:color w:val="auto"/>
          <w:sz w:val="26"/>
          <w:szCs w:val="26"/>
        </w:rPr>
      </w:pPr>
    </w:p>
    <w:p w14:paraId="46287D14" w14:textId="77777777" w:rsidR="00EC7951" w:rsidRPr="00230CD2" w:rsidRDefault="00EC7951" w:rsidP="00B16282">
      <w:pPr>
        <w:pStyle w:val="Default"/>
        <w:jc w:val="both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Artículo </w:t>
      </w:r>
      <w:r w:rsidRPr="00230CD2">
        <w:rPr>
          <w:b/>
          <w:bCs/>
          <w:color w:val="auto"/>
          <w:sz w:val="26"/>
          <w:szCs w:val="26"/>
        </w:rPr>
        <w:t>OCTAVO</w:t>
      </w:r>
      <w:r w:rsidRPr="00230CD2">
        <w:rPr>
          <w:color w:val="auto"/>
          <w:sz w:val="26"/>
          <w:szCs w:val="26"/>
        </w:rPr>
        <w:t xml:space="preserve">. Reglamentación legal. </w:t>
      </w:r>
    </w:p>
    <w:p w14:paraId="73F0E570" w14:textId="3CF7BD57" w:rsidR="00EC7951" w:rsidRPr="00737919" w:rsidRDefault="00EC7951" w:rsidP="003E1C7A">
      <w:pPr>
        <w:pStyle w:val="Default"/>
        <w:jc w:val="both"/>
        <w:rPr>
          <w:color w:val="auto"/>
          <w:sz w:val="26"/>
          <w:szCs w:val="26"/>
        </w:rPr>
      </w:pPr>
      <w:r w:rsidRPr="00230CD2">
        <w:rPr>
          <w:color w:val="auto"/>
          <w:sz w:val="26"/>
          <w:szCs w:val="26"/>
        </w:rPr>
        <w:t xml:space="preserve">Aquí se reglará y ajustará a las normas y leyes que requiera la función individual y colectiva que deberá desempeñar el Constituyente Primario en su actividad de </w:t>
      </w:r>
      <w:r w:rsidRPr="00737919">
        <w:rPr>
          <w:color w:val="auto"/>
          <w:sz w:val="26"/>
          <w:szCs w:val="26"/>
        </w:rPr>
        <w:t>supervisor y vigilante de todos los bienes de la Nación. Veeduría que se extenderá por derecho propio a todas la “</w:t>
      </w:r>
      <w:proofErr w:type="spellStart"/>
      <w:r w:rsidRPr="00737919">
        <w:rPr>
          <w:color w:val="auto"/>
          <w:sz w:val="26"/>
          <w:szCs w:val="26"/>
        </w:rPr>
        <w:t>ias</w:t>
      </w:r>
      <w:proofErr w:type="spellEnd"/>
      <w:r w:rsidRPr="00737919">
        <w:rPr>
          <w:color w:val="auto"/>
          <w:sz w:val="26"/>
          <w:szCs w:val="26"/>
        </w:rPr>
        <w:t>”, Tales como la misma Veeduría, la Fiscalía, la Contraloría, Procuraduría, Defensoría y demás instituciones que intervienen en la administración de los Bienes y Servicios Públicos.</w:t>
      </w:r>
    </w:p>
    <w:p w14:paraId="2566010A" w14:textId="77777777" w:rsidR="00737919" w:rsidRDefault="00737919" w:rsidP="00EC7951">
      <w:pPr>
        <w:pStyle w:val="Default"/>
        <w:rPr>
          <w:color w:val="auto"/>
          <w:sz w:val="26"/>
          <w:szCs w:val="26"/>
        </w:rPr>
      </w:pPr>
    </w:p>
    <w:p w14:paraId="7B9EFC0F" w14:textId="4747B7E1" w:rsidR="00EC7951" w:rsidRPr="00737919" w:rsidRDefault="00EC7951" w:rsidP="00EC7951">
      <w:pPr>
        <w:pStyle w:val="Default"/>
        <w:rPr>
          <w:color w:val="auto"/>
          <w:sz w:val="26"/>
          <w:szCs w:val="26"/>
        </w:rPr>
      </w:pPr>
      <w:r w:rsidRPr="00737919">
        <w:rPr>
          <w:color w:val="auto"/>
          <w:sz w:val="26"/>
          <w:szCs w:val="26"/>
        </w:rPr>
        <w:t xml:space="preserve">Artículo </w:t>
      </w:r>
      <w:r w:rsidRPr="00737919">
        <w:rPr>
          <w:b/>
          <w:bCs/>
          <w:color w:val="auto"/>
          <w:sz w:val="26"/>
          <w:szCs w:val="26"/>
        </w:rPr>
        <w:t>NOVENO</w:t>
      </w:r>
      <w:r w:rsidRPr="00737919">
        <w:rPr>
          <w:color w:val="auto"/>
          <w:sz w:val="26"/>
          <w:szCs w:val="26"/>
        </w:rPr>
        <w:t xml:space="preserve">. Vigencia. </w:t>
      </w:r>
    </w:p>
    <w:p w14:paraId="35ECE73A" w14:textId="77777777" w:rsidR="00737919" w:rsidRDefault="00EC7951" w:rsidP="00EC7951">
      <w:pPr>
        <w:pStyle w:val="Default"/>
        <w:rPr>
          <w:color w:val="auto"/>
          <w:sz w:val="26"/>
          <w:szCs w:val="26"/>
        </w:rPr>
      </w:pPr>
      <w:r w:rsidRPr="00737919">
        <w:rPr>
          <w:color w:val="auto"/>
          <w:sz w:val="26"/>
          <w:szCs w:val="26"/>
        </w:rPr>
        <w:t xml:space="preserve">Este reglamento entrará en vigor a partir de su promulgación y se integrará como instrumento interpretativo del ejercicio de la soberanía </w:t>
      </w:r>
    </w:p>
    <w:p w14:paraId="1D38CDC1" w14:textId="42E3BD95" w:rsidR="00EC7951" w:rsidRPr="00737919" w:rsidRDefault="00EC7951" w:rsidP="00EC7951">
      <w:pPr>
        <w:pStyle w:val="Default"/>
        <w:rPr>
          <w:color w:val="auto"/>
          <w:sz w:val="26"/>
          <w:szCs w:val="26"/>
        </w:rPr>
      </w:pPr>
      <w:r w:rsidRPr="00737919">
        <w:rPr>
          <w:color w:val="auto"/>
          <w:sz w:val="26"/>
          <w:szCs w:val="26"/>
        </w:rPr>
        <w:t xml:space="preserve">por el constituyente primario. </w:t>
      </w:r>
    </w:p>
    <w:p w14:paraId="3C362FDE" w14:textId="77777777" w:rsidR="00737919" w:rsidRDefault="00737919" w:rsidP="0073791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73A13CC" w14:textId="5C6F7DB3" w:rsidR="00EC7951" w:rsidRDefault="00EC7951" w:rsidP="0073791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CAPÍTULO QUINTO:</w:t>
      </w:r>
    </w:p>
    <w:p w14:paraId="7A1632CD" w14:textId="1D12DB44" w:rsidR="00EC7951" w:rsidRDefault="00737919" w:rsidP="0073791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SE </w:t>
      </w:r>
      <w:r w:rsidR="00EC7951">
        <w:rPr>
          <w:b/>
          <w:bCs/>
          <w:color w:val="auto"/>
          <w:sz w:val="28"/>
          <w:szCs w:val="28"/>
        </w:rPr>
        <w:t>DECRETA</w:t>
      </w:r>
    </w:p>
    <w:p w14:paraId="40A7DD6E" w14:textId="5433A32B" w:rsidR="00EC7951" w:rsidRPr="005C1E6B" w:rsidRDefault="00EC7951" w:rsidP="005C1E6B">
      <w:pPr>
        <w:pStyle w:val="Default"/>
        <w:jc w:val="both"/>
        <w:rPr>
          <w:color w:val="auto"/>
          <w:sz w:val="26"/>
          <w:szCs w:val="26"/>
        </w:rPr>
      </w:pPr>
      <w:r w:rsidRPr="005C1E6B">
        <w:rPr>
          <w:b/>
          <w:bCs/>
          <w:color w:val="auto"/>
          <w:sz w:val="26"/>
          <w:szCs w:val="26"/>
        </w:rPr>
        <w:t>CONVOCAR</w:t>
      </w:r>
      <w:r w:rsidR="005C1E6B" w:rsidRPr="005C1E6B">
        <w:rPr>
          <w:b/>
          <w:bCs/>
          <w:color w:val="auto"/>
          <w:sz w:val="26"/>
          <w:szCs w:val="26"/>
        </w:rPr>
        <w:t>:</w:t>
      </w:r>
      <w:r w:rsidRPr="005C1E6B">
        <w:rPr>
          <w:b/>
          <w:bCs/>
          <w:color w:val="auto"/>
          <w:sz w:val="26"/>
          <w:szCs w:val="26"/>
        </w:rPr>
        <w:t xml:space="preserve"> </w:t>
      </w:r>
      <w:r w:rsidR="005C1E6B" w:rsidRPr="005C1E6B">
        <w:rPr>
          <w:sz w:val="26"/>
          <w:szCs w:val="26"/>
        </w:rPr>
        <w:t>C</w:t>
      </w:r>
      <w:r w:rsidR="00737919" w:rsidRPr="005C1E6B">
        <w:rPr>
          <w:sz w:val="26"/>
          <w:szCs w:val="26"/>
        </w:rPr>
        <w:t xml:space="preserve">omo mecanismo de </w:t>
      </w:r>
      <w:r w:rsidR="00737919" w:rsidRPr="005C1E6B">
        <w:rPr>
          <w:sz w:val="26"/>
          <w:szCs w:val="26"/>
          <w:lang w:val="es-ES_tradnl"/>
        </w:rPr>
        <w:t>trabajo colectivo de todos los actores populares y proletarios concurrentes y conformes con la doctrina de Jorge Eliécer Gaitán</w:t>
      </w:r>
      <w:r w:rsidR="003E1C7A">
        <w:rPr>
          <w:sz w:val="26"/>
          <w:szCs w:val="26"/>
          <w:lang w:val="es-ES_tradnl"/>
        </w:rPr>
        <w:t xml:space="preserve"> y Orlando Fals Borda</w:t>
      </w:r>
      <w:r w:rsidR="00737919" w:rsidRPr="005C1E6B">
        <w:rPr>
          <w:sz w:val="26"/>
          <w:szCs w:val="26"/>
          <w:lang w:val="es-ES_tradnl"/>
        </w:rPr>
        <w:t xml:space="preserve"> </w:t>
      </w:r>
      <w:r w:rsidR="005C1E6B">
        <w:rPr>
          <w:sz w:val="26"/>
          <w:szCs w:val="26"/>
          <w:lang w:val="es-ES_tradnl"/>
        </w:rPr>
        <w:t>a</w:t>
      </w:r>
      <w:r w:rsidR="00737919" w:rsidRPr="005C1E6B">
        <w:rPr>
          <w:sz w:val="26"/>
          <w:szCs w:val="26"/>
          <w:lang w:val="es-ES_tradnl"/>
        </w:rPr>
        <w:t xml:space="preserve"> </w:t>
      </w:r>
      <w:r w:rsidRPr="005C1E6B">
        <w:rPr>
          <w:color w:val="auto"/>
          <w:sz w:val="26"/>
          <w:szCs w:val="26"/>
        </w:rPr>
        <w:t xml:space="preserve">la Movilización Permanente; </w:t>
      </w:r>
      <w:r w:rsidR="00737919" w:rsidRPr="005C1E6B">
        <w:rPr>
          <w:color w:val="auto"/>
          <w:sz w:val="26"/>
          <w:szCs w:val="26"/>
        </w:rPr>
        <w:t xml:space="preserve">quedando </w:t>
      </w:r>
      <w:r w:rsidR="005C1E6B">
        <w:rPr>
          <w:color w:val="auto"/>
          <w:sz w:val="26"/>
          <w:szCs w:val="26"/>
        </w:rPr>
        <w:t>el</w:t>
      </w:r>
      <w:r w:rsidRPr="005C1E6B">
        <w:rPr>
          <w:color w:val="auto"/>
          <w:sz w:val="26"/>
          <w:szCs w:val="26"/>
        </w:rPr>
        <w:t xml:space="preserve"> presente </w:t>
      </w:r>
      <w:r w:rsidR="005C1E6B">
        <w:rPr>
          <w:color w:val="auto"/>
          <w:sz w:val="26"/>
          <w:szCs w:val="26"/>
        </w:rPr>
        <w:t>Decreto</w:t>
      </w:r>
      <w:r w:rsidRPr="005C1E6B">
        <w:rPr>
          <w:color w:val="auto"/>
          <w:sz w:val="26"/>
          <w:szCs w:val="26"/>
        </w:rPr>
        <w:t xml:space="preserve"> originario abierto a la opinión Pública</w:t>
      </w:r>
      <w:r w:rsidR="005C1E6B">
        <w:rPr>
          <w:color w:val="auto"/>
          <w:sz w:val="26"/>
          <w:szCs w:val="26"/>
        </w:rPr>
        <w:t xml:space="preserve"> Nacional</w:t>
      </w:r>
      <w:r w:rsidRPr="005C1E6B">
        <w:rPr>
          <w:color w:val="auto"/>
          <w:sz w:val="26"/>
          <w:szCs w:val="26"/>
        </w:rPr>
        <w:t xml:space="preserve"> </w:t>
      </w:r>
      <w:r w:rsidR="005C1E6B">
        <w:rPr>
          <w:color w:val="auto"/>
          <w:sz w:val="26"/>
          <w:szCs w:val="26"/>
        </w:rPr>
        <w:t>e</w:t>
      </w:r>
      <w:r w:rsidRPr="005C1E6B">
        <w:rPr>
          <w:color w:val="auto"/>
          <w:sz w:val="26"/>
          <w:szCs w:val="26"/>
        </w:rPr>
        <w:t xml:space="preserve"> </w:t>
      </w:r>
      <w:r w:rsidR="005C1E6B">
        <w:rPr>
          <w:color w:val="auto"/>
          <w:sz w:val="26"/>
          <w:szCs w:val="26"/>
        </w:rPr>
        <w:t>I</w:t>
      </w:r>
      <w:r w:rsidRPr="005C1E6B">
        <w:rPr>
          <w:color w:val="auto"/>
          <w:sz w:val="26"/>
          <w:szCs w:val="26"/>
        </w:rPr>
        <w:t>nternacional para que</w:t>
      </w:r>
      <w:r w:rsidR="005C1E6B">
        <w:rPr>
          <w:color w:val="auto"/>
          <w:sz w:val="26"/>
          <w:szCs w:val="26"/>
        </w:rPr>
        <w:t>,</w:t>
      </w:r>
      <w:r w:rsidRPr="005C1E6B">
        <w:rPr>
          <w:color w:val="auto"/>
          <w:sz w:val="26"/>
          <w:szCs w:val="26"/>
        </w:rPr>
        <w:t xml:space="preserve"> todas las organizaciones y movimientos cívicos, sociales, populares, culturales, políticos, sindicales, estudiantiles, gremiales, etc. </w:t>
      </w:r>
      <w:r w:rsidR="005C1E6B">
        <w:rPr>
          <w:color w:val="auto"/>
          <w:sz w:val="26"/>
          <w:szCs w:val="26"/>
        </w:rPr>
        <w:t>Puedan</w:t>
      </w:r>
      <w:r w:rsidR="003E1C7A">
        <w:rPr>
          <w:color w:val="auto"/>
          <w:sz w:val="26"/>
          <w:szCs w:val="26"/>
        </w:rPr>
        <w:t>,</w:t>
      </w:r>
      <w:r w:rsidR="005C1E6B">
        <w:rPr>
          <w:color w:val="auto"/>
          <w:sz w:val="26"/>
          <w:szCs w:val="26"/>
        </w:rPr>
        <w:t xml:space="preserve"> si así lo</w:t>
      </w:r>
      <w:r w:rsidR="005C1E6B" w:rsidRPr="005C1E6B">
        <w:rPr>
          <w:color w:val="auto"/>
          <w:sz w:val="26"/>
          <w:szCs w:val="26"/>
        </w:rPr>
        <w:t xml:space="preserve"> </w:t>
      </w:r>
      <w:r w:rsidR="005C1E6B">
        <w:rPr>
          <w:color w:val="auto"/>
          <w:sz w:val="26"/>
          <w:szCs w:val="26"/>
        </w:rPr>
        <w:t>d</w:t>
      </w:r>
      <w:r w:rsidRPr="005C1E6B">
        <w:rPr>
          <w:color w:val="auto"/>
          <w:sz w:val="26"/>
          <w:szCs w:val="26"/>
        </w:rPr>
        <w:t>eseen</w:t>
      </w:r>
      <w:r w:rsidR="003E1C7A">
        <w:rPr>
          <w:color w:val="auto"/>
          <w:sz w:val="26"/>
          <w:szCs w:val="26"/>
        </w:rPr>
        <w:t>,</w:t>
      </w:r>
      <w:r w:rsidRPr="005C1E6B">
        <w:rPr>
          <w:color w:val="auto"/>
          <w:sz w:val="26"/>
          <w:szCs w:val="26"/>
        </w:rPr>
        <w:t xml:space="preserve"> integrarse al desarrollo de</w:t>
      </w:r>
      <w:r w:rsidR="005C1E6B" w:rsidRPr="005C1E6B">
        <w:rPr>
          <w:color w:val="auto"/>
          <w:sz w:val="26"/>
          <w:szCs w:val="26"/>
        </w:rPr>
        <w:t>l Art. 3 de la CPC y</w:t>
      </w:r>
      <w:r w:rsidRPr="005C1E6B">
        <w:rPr>
          <w:color w:val="auto"/>
          <w:sz w:val="26"/>
          <w:szCs w:val="26"/>
        </w:rPr>
        <w:t xml:space="preserve"> la ley 1757 de 2015 a través de la oficina de</w:t>
      </w:r>
      <w:r w:rsidR="003E1C7A">
        <w:rPr>
          <w:color w:val="auto"/>
          <w:sz w:val="26"/>
          <w:szCs w:val="26"/>
        </w:rPr>
        <w:t>l</w:t>
      </w:r>
      <w:r w:rsidRPr="005C1E6B">
        <w:rPr>
          <w:color w:val="auto"/>
          <w:sz w:val="26"/>
          <w:szCs w:val="26"/>
        </w:rPr>
        <w:t xml:space="preserve"> Consejo Nacional de Participación Ciudadana. </w:t>
      </w:r>
    </w:p>
    <w:p w14:paraId="02E6A1A7" w14:textId="77777777" w:rsidR="00EC7951" w:rsidRDefault="00EC7951" w:rsidP="00EC79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</w:t>
      </w:r>
    </w:p>
    <w:p w14:paraId="64D42B3A" w14:textId="20D8D6FE" w:rsidR="00EC7951" w:rsidRPr="0038618A" w:rsidRDefault="00EC7951" w:rsidP="005C1E6B">
      <w:pPr>
        <w:pStyle w:val="Default"/>
        <w:jc w:val="both"/>
        <w:rPr>
          <w:color w:val="auto"/>
          <w:sz w:val="26"/>
          <w:szCs w:val="26"/>
        </w:rPr>
      </w:pPr>
      <w:r w:rsidRPr="0038618A">
        <w:rPr>
          <w:b/>
          <w:bCs/>
          <w:color w:val="auto"/>
          <w:sz w:val="26"/>
          <w:szCs w:val="26"/>
        </w:rPr>
        <w:t xml:space="preserve">SOLICITAR </w:t>
      </w:r>
      <w:r w:rsidR="005C1E6B" w:rsidRPr="0038618A">
        <w:rPr>
          <w:color w:val="auto"/>
          <w:sz w:val="26"/>
          <w:szCs w:val="26"/>
        </w:rPr>
        <w:t>La Institucionalización</w:t>
      </w:r>
      <w:r w:rsidRPr="0038618A">
        <w:rPr>
          <w:color w:val="auto"/>
          <w:sz w:val="26"/>
          <w:szCs w:val="26"/>
        </w:rPr>
        <w:t xml:space="preserve"> directa y participativa del Poder Popular;</w:t>
      </w:r>
      <w:r w:rsidR="005C1E6B" w:rsidRPr="0038618A">
        <w:rPr>
          <w:color w:val="auto"/>
          <w:sz w:val="26"/>
          <w:szCs w:val="26"/>
        </w:rPr>
        <w:t xml:space="preserve"> donde</w:t>
      </w:r>
      <w:r w:rsidRPr="0038618A">
        <w:rPr>
          <w:color w:val="auto"/>
          <w:sz w:val="26"/>
          <w:szCs w:val="26"/>
        </w:rPr>
        <w:t xml:space="preserve"> se disponga la adecuación de unas instalaciones y oficinas para la gestión de los mecanismos de participación ciudadana, asignando recursos de parte del documento COMPES de Metaverso para desarrollo de la Comunidad virtual Popular y por parte de la Nueva Facultad de Ingeniería</w:t>
      </w:r>
      <w:r w:rsidR="003E1C7A">
        <w:rPr>
          <w:color w:val="auto"/>
          <w:sz w:val="26"/>
          <w:szCs w:val="26"/>
        </w:rPr>
        <w:t xml:space="preserve"> Cibernética</w:t>
      </w:r>
      <w:r w:rsidRPr="0038618A">
        <w:rPr>
          <w:color w:val="auto"/>
          <w:sz w:val="26"/>
          <w:szCs w:val="26"/>
        </w:rPr>
        <w:t xml:space="preserve"> </w:t>
      </w:r>
      <w:r w:rsidR="003E1C7A">
        <w:rPr>
          <w:color w:val="auto"/>
          <w:sz w:val="26"/>
          <w:szCs w:val="26"/>
        </w:rPr>
        <w:t xml:space="preserve">e Inteligencia </w:t>
      </w:r>
      <w:r w:rsidRPr="0038618A">
        <w:rPr>
          <w:color w:val="auto"/>
          <w:sz w:val="26"/>
          <w:szCs w:val="26"/>
        </w:rPr>
        <w:t xml:space="preserve">Artificial de la Universidad Nacional. </w:t>
      </w:r>
    </w:p>
    <w:p w14:paraId="3D644D95" w14:textId="77777777" w:rsidR="005C1E6B" w:rsidRDefault="005C1E6B" w:rsidP="005C1E6B">
      <w:pPr>
        <w:pStyle w:val="Default"/>
        <w:jc w:val="both"/>
        <w:rPr>
          <w:color w:val="auto"/>
          <w:sz w:val="23"/>
          <w:szCs w:val="23"/>
        </w:rPr>
      </w:pPr>
    </w:p>
    <w:p w14:paraId="3A8B4CAE" w14:textId="32116FA0" w:rsidR="00EC7951" w:rsidRPr="0038618A" w:rsidRDefault="00EC7951" w:rsidP="0038618A">
      <w:pPr>
        <w:pStyle w:val="Default"/>
        <w:jc w:val="both"/>
        <w:rPr>
          <w:color w:val="auto"/>
          <w:sz w:val="26"/>
          <w:szCs w:val="26"/>
        </w:rPr>
      </w:pPr>
      <w:r w:rsidRPr="0038618A">
        <w:rPr>
          <w:b/>
          <w:bCs/>
          <w:color w:val="auto"/>
          <w:sz w:val="26"/>
          <w:szCs w:val="26"/>
        </w:rPr>
        <w:t xml:space="preserve">DISPONER </w:t>
      </w:r>
      <w:r w:rsidRPr="0038618A">
        <w:rPr>
          <w:color w:val="auto"/>
          <w:sz w:val="26"/>
          <w:szCs w:val="26"/>
        </w:rPr>
        <w:t xml:space="preserve">Que </w:t>
      </w:r>
      <w:r w:rsidR="0038618A" w:rsidRPr="0038618A">
        <w:rPr>
          <w:color w:val="auto"/>
          <w:sz w:val="26"/>
          <w:szCs w:val="26"/>
        </w:rPr>
        <w:t>el Constituyente Primario</w:t>
      </w:r>
      <w:r w:rsidRPr="0038618A">
        <w:rPr>
          <w:color w:val="auto"/>
          <w:sz w:val="26"/>
          <w:szCs w:val="26"/>
        </w:rPr>
        <w:t xml:space="preserve"> </w:t>
      </w:r>
      <w:r w:rsidR="0038618A" w:rsidRPr="0038618A">
        <w:rPr>
          <w:color w:val="auto"/>
          <w:sz w:val="26"/>
          <w:szCs w:val="26"/>
        </w:rPr>
        <w:t>individual o colectivamente ejerza</w:t>
      </w:r>
      <w:r w:rsidRPr="0038618A">
        <w:rPr>
          <w:color w:val="auto"/>
          <w:sz w:val="26"/>
          <w:szCs w:val="26"/>
        </w:rPr>
        <w:t xml:space="preserve"> como veedor, estructurador y ejecutor de </w:t>
      </w:r>
      <w:r w:rsidR="0038618A" w:rsidRPr="0038618A">
        <w:rPr>
          <w:color w:val="auto"/>
          <w:sz w:val="26"/>
          <w:szCs w:val="26"/>
        </w:rPr>
        <w:t xml:space="preserve">cualquier </w:t>
      </w:r>
      <w:r w:rsidRPr="0038618A">
        <w:rPr>
          <w:color w:val="auto"/>
          <w:sz w:val="26"/>
          <w:szCs w:val="26"/>
        </w:rPr>
        <w:t>sistema de participación ciudadana</w:t>
      </w:r>
      <w:r w:rsidR="0038618A" w:rsidRPr="0038618A">
        <w:rPr>
          <w:color w:val="auto"/>
          <w:sz w:val="26"/>
          <w:szCs w:val="26"/>
        </w:rPr>
        <w:t xml:space="preserve"> que la administración de los bienes públicos requiera</w:t>
      </w:r>
      <w:r w:rsidRPr="0038618A">
        <w:rPr>
          <w:color w:val="auto"/>
          <w:sz w:val="26"/>
          <w:szCs w:val="26"/>
        </w:rPr>
        <w:t xml:space="preserve"> </w:t>
      </w:r>
    </w:p>
    <w:p w14:paraId="6B1DCAB7" w14:textId="77777777" w:rsidR="0038618A" w:rsidRPr="0038618A" w:rsidRDefault="0038618A" w:rsidP="0038618A">
      <w:pPr>
        <w:pStyle w:val="Default"/>
        <w:jc w:val="both"/>
        <w:rPr>
          <w:color w:val="auto"/>
          <w:sz w:val="26"/>
          <w:szCs w:val="26"/>
        </w:rPr>
      </w:pPr>
    </w:p>
    <w:p w14:paraId="266074C5" w14:textId="77777777" w:rsidR="00CF2061" w:rsidRDefault="00EC7951" w:rsidP="00CF2061">
      <w:pPr>
        <w:pStyle w:val="Default"/>
        <w:rPr>
          <w:color w:val="auto"/>
          <w:sz w:val="26"/>
          <w:szCs w:val="26"/>
        </w:rPr>
      </w:pPr>
      <w:r w:rsidRPr="008E663F">
        <w:rPr>
          <w:b/>
          <w:bCs/>
          <w:color w:val="auto"/>
          <w:sz w:val="26"/>
          <w:szCs w:val="26"/>
        </w:rPr>
        <w:t xml:space="preserve">PROCLAMAR </w:t>
      </w:r>
      <w:r w:rsidR="008E663F" w:rsidRPr="008E663F">
        <w:rPr>
          <w:color w:val="auto"/>
          <w:sz w:val="26"/>
          <w:szCs w:val="26"/>
        </w:rPr>
        <w:t>Como capítulo de la Historia de Colombia y dentro de su institucionalización, soberanía y gobernanza; l</w:t>
      </w:r>
      <w:r w:rsidR="0038618A" w:rsidRPr="008E663F">
        <w:rPr>
          <w:color w:val="auto"/>
          <w:sz w:val="26"/>
          <w:szCs w:val="26"/>
        </w:rPr>
        <w:t xml:space="preserve">a Asamblea Popular Nacional Constituyente por </w:t>
      </w:r>
      <w:r w:rsidR="008E663F" w:rsidRPr="008E663F">
        <w:rPr>
          <w:color w:val="auto"/>
          <w:sz w:val="26"/>
          <w:szCs w:val="26"/>
        </w:rPr>
        <w:t>la Institucionalización</w:t>
      </w:r>
      <w:r w:rsidR="0038618A" w:rsidRPr="008E663F">
        <w:rPr>
          <w:color w:val="auto"/>
          <w:sz w:val="26"/>
          <w:szCs w:val="26"/>
        </w:rPr>
        <w:t xml:space="preserve"> </w:t>
      </w:r>
      <w:r w:rsidR="008E663F" w:rsidRPr="008E663F">
        <w:rPr>
          <w:color w:val="auto"/>
          <w:sz w:val="26"/>
          <w:szCs w:val="26"/>
        </w:rPr>
        <w:t>del Constituyente Primario</w:t>
      </w:r>
    </w:p>
    <w:p w14:paraId="25D1EBC7" w14:textId="77777777" w:rsidR="00CF2061" w:rsidRDefault="00CF2061" w:rsidP="00CF2061">
      <w:pPr>
        <w:pStyle w:val="Default"/>
        <w:rPr>
          <w:color w:val="auto"/>
          <w:sz w:val="26"/>
          <w:szCs w:val="26"/>
        </w:rPr>
      </w:pPr>
    </w:p>
    <w:p w14:paraId="63706FAB" w14:textId="5D6C7BB0" w:rsidR="00EC7951" w:rsidRDefault="00EC7951" w:rsidP="00CF2061">
      <w:pPr>
        <w:pStyle w:val="Default"/>
        <w:rPr>
          <w:color w:val="auto"/>
          <w:sz w:val="26"/>
          <w:szCs w:val="26"/>
        </w:rPr>
      </w:pPr>
      <w:r w:rsidRPr="008E663F">
        <w:rPr>
          <w:b/>
          <w:bCs/>
          <w:color w:val="auto"/>
          <w:sz w:val="26"/>
          <w:szCs w:val="26"/>
        </w:rPr>
        <w:t>EJECUTAR</w:t>
      </w:r>
      <w:r w:rsidRPr="008E663F">
        <w:rPr>
          <w:color w:val="auto"/>
          <w:sz w:val="26"/>
          <w:szCs w:val="26"/>
        </w:rPr>
        <w:t xml:space="preserve">. A través de las respectivas carteras ministeriales y de una Agencia </w:t>
      </w:r>
      <w:r w:rsidR="008E663F" w:rsidRPr="008E663F">
        <w:rPr>
          <w:color w:val="auto"/>
          <w:sz w:val="26"/>
          <w:szCs w:val="26"/>
        </w:rPr>
        <w:t>E</w:t>
      </w:r>
      <w:r w:rsidRPr="008E663F">
        <w:rPr>
          <w:color w:val="auto"/>
          <w:sz w:val="26"/>
          <w:szCs w:val="26"/>
        </w:rPr>
        <w:t xml:space="preserve">special del Despacho; las respectivas peticiones que se generen con ocasión a la participación de las Políticas públicas del gobierno. </w:t>
      </w:r>
    </w:p>
    <w:p w14:paraId="4AF8C7BF" w14:textId="77777777" w:rsidR="00CF2061" w:rsidRPr="008E663F" w:rsidRDefault="00CF2061" w:rsidP="00CF2061">
      <w:pPr>
        <w:pStyle w:val="Default"/>
        <w:rPr>
          <w:color w:val="auto"/>
          <w:sz w:val="26"/>
          <w:szCs w:val="26"/>
        </w:rPr>
      </w:pPr>
    </w:p>
    <w:p w14:paraId="5EB95E82" w14:textId="77777777" w:rsidR="008E663F" w:rsidRDefault="00EC7951" w:rsidP="00EC7951">
      <w:pPr>
        <w:pStyle w:val="Default"/>
        <w:rPr>
          <w:color w:val="auto"/>
          <w:sz w:val="26"/>
          <w:szCs w:val="26"/>
        </w:rPr>
      </w:pPr>
      <w:r w:rsidRPr="008E663F">
        <w:rPr>
          <w:color w:val="auto"/>
          <w:sz w:val="26"/>
          <w:szCs w:val="26"/>
        </w:rPr>
        <w:t>Dada en la ciudad de Bogotá D.C. a los nueve (09) días del mes de abril del año dos mil veinticinco (2025).</w:t>
      </w:r>
    </w:p>
    <w:p w14:paraId="1988D8FE" w14:textId="77777777" w:rsidR="008E663F" w:rsidRPr="008E663F" w:rsidRDefault="008E663F" w:rsidP="00EC7951">
      <w:pPr>
        <w:pStyle w:val="Default"/>
        <w:rPr>
          <w:color w:val="auto"/>
          <w:sz w:val="26"/>
          <w:szCs w:val="26"/>
        </w:rPr>
      </w:pPr>
    </w:p>
    <w:p w14:paraId="6B78CE62" w14:textId="6D4A8410" w:rsidR="00EC7951" w:rsidRDefault="00EC7951" w:rsidP="00EC79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14926896" w14:textId="77777777" w:rsidR="00EC7951" w:rsidRDefault="00EC7951" w:rsidP="00EC7951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Siguen firmas </w:t>
      </w:r>
    </w:p>
    <w:p w14:paraId="2250DF54" w14:textId="77777777" w:rsidR="008E663F" w:rsidRDefault="008E663F" w:rsidP="00EC7951">
      <w:pPr>
        <w:pStyle w:val="Default"/>
        <w:rPr>
          <w:color w:val="auto"/>
          <w:sz w:val="23"/>
          <w:szCs w:val="23"/>
        </w:rPr>
      </w:pPr>
    </w:p>
    <w:p w14:paraId="2CC949BC" w14:textId="77777777" w:rsidR="008E663F" w:rsidRDefault="008E663F" w:rsidP="00EC7951">
      <w:pPr>
        <w:pStyle w:val="Default"/>
        <w:rPr>
          <w:color w:val="auto"/>
          <w:sz w:val="20"/>
          <w:szCs w:val="20"/>
        </w:rPr>
      </w:pPr>
    </w:p>
    <w:p w14:paraId="495FAB52" w14:textId="77777777" w:rsidR="008E663F" w:rsidRDefault="008E663F" w:rsidP="00EC7951">
      <w:pPr>
        <w:pStyle w:val="Default"/>
        <w:rPr>
          <w:color w:val="auto"/>
          <w:sz w:val="20"/>
          <w:szCs w:val="20"/>
        </w:rPr>
      </w:pPr>
    </w:p>
    <w:p w14:paraId="3F9ED407" w14:textId="77777777" w:rsidR="008E663F" w:rsidRDefault="008E663F" w:rsidP="00EC7951">
      <w:pPr>
        <w:pStyle w:val="Default"/>
        <w:rPr>
          <w:color w:val="auto"/>
          <w:sz w:val="20"/>
          <w:szCs w:val="20"/>
        </w:rPr>
      </w:pPr>
    </w:p>
    <w:p w14:paraId="2F8D3E45" w14:textId="589AA452" w:rsidR="008E663F" w:rsidRDefault="008E663F" w:rsidP="00EC7951">
      <w:pPr>
        <w:pStyle w:val="Default"/>
        <w:rPr>
          <w:color w:val="auto"/>
          <w:sz w:val="20"/>
          <w:szCs w:val="20"/>
        </w:rPr>
      </w:pPr>
      <w:bookmarkStart w:id="0" w:name="_Hlk196133081"/>
      <w:r>
        <w:rPr>
          <w:color w:val="auto"/>
          <w:sz w:val="20"/>
          <w:szCs w:val="20"/>
        </w:rPr>
        <w:t>Fernando Gonzales</w:t>
      </w:r>
    </w:p>
    <w:p w14:paraId="4FC2F405" w14:textId="4C7B4184" w:rsidR="00EC7951" w:rsidRDefault="00EC7951" w:rsidP="00EC795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Consejero Nacional de Participación Ciudadanía CNPC </w:t>
      </w:r>
    </w:p>
    <w:p w14:paraId="05184022" w14:textId="77777777" w:rsidR="00EC7951" w:rsidRDefault="00EC7951" w:rsidP="00EC7951">
      <w:pPr>
        <w:pStyle w:val="Default"/>
        <w:rPr>
          <w:color w:val="467885"/>
          <w:sz w:val="20"/>
          <w:szCs w:val="20"/>
        </w:rPr>
      </w:pPr>
      <w:r>
        <w:rPr>
          <w:color w:val="467885"/>
          <w:sz w:val="20"/>
          <w:szCs w:val="20"/>
        </w:rPr>
        <w:t xml:space="preserve">consejonacionalparticipacion@gmail.com </w:t>
      </w:r>
    </w:p>
    <w:p w14:paraId="0E610370" w14:textId="77777777" w:rsidR="00EC7951" w:rsidRDefault="00EC7951" w:rsidP="00EC79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Telegram / WhatsApp +1-408-726-6217 +57-1-3183418918 </w:t>
      </w:r>
    </w:p>
    <w:p w14:paraId="3ACDA42C" w14:textId="77777777" w:rsidR="00EC7951" w:rsidRDefault="00EC7951" w:rsidP="00EC79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Carrera 5a No.12 - 85 oficina 201 Bogotá D.C. </w:t>
      </w:r>
    </w:p>
    <w:p w14:paraId="3C5D324E" w14:textId="77777777" w:rsidR="008E663F" w:rsidRDefault="008E663F" w:rsidP="00EC7951">
      <w:pPr>
        <w:pStyle w:val="Default"/>
        <w:rPr>
          <w:sz w:val="20"/>
          <w:szCs w:val="20"/>
        </w:rPr>
      </w:pPr>
    </w:p>
    <w:bookmarkEnd w:id="0"/>
    <w:p w14:paraId="1A675ED0" w14:textId="36EA9FD6" w:rsidR="008E663F" w:rsidRDefault="00CF2061" w:rsidP="00EC7951">
      <w:pPr>
        <w:pStyle w:val="Default"/>
        <w:rPr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62029328" wp14:editId="73E14BF5">
            <wp:extent cx="1612117" cy="559988"/>
            <wp:effectExtent l="0" t="0" r="7620" b="0"/>
            <wp:docPr id="1" name="Imagen 1" descr="Diagrama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 con confianza me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6802" cy="56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25BD8" w14:textId="77777777" w:rsidR="008E663F" w:rsidRDefault="008E663F" w:rsidP="00EC7951">
      <w:pPr>
        <w:pStyle w:val="Default"/>
        <w:rPr>
          <w:sz w:val="20"/>
          <w:szCs w:val="20"/>
        </w:rPr>
      </w:pPr>
    </w:p>
    <w:p w14:paraId="7E200692" w14:textId="4B38DC25" w:rsidR="00EC7951" w:rsidRDefault="00EC7951" w:rsidP="00EC7951">
      <w:pPr>
        <w:pStyle w:val="Default"/>
        <w:rPr>
          <w:sz w:val="20"/>
          <w:szCs w:val="20"/>
        </w:rPr>
      </w:pPr>
      <w:bookmarkStart w:id="1" w:name="_Hlk196133013"/>
      <w:r>
        <w:rPr>
          <w:sz w:val="20"/>
          <w:szCs w:val="20"/>
        </w:rPr>
        <w:t xml:space="preserve">Colectivo Decreto ORDEN JUSTO </w:t>
      </w:r>
    </w:p>
    <w:p w14:paraId="2DA90008" w14:textId="52832B81" w:rsidR="00EC7951" w:rsidRDefault="00EC7951" w:rsidP="00EC7951">
      <w:pPr>
        <w:pStyle w:val="Default"/>
        <w:rPr>
          <w:color w:val="1F1F1F"/>
          <w:sz w:val="20"/>
          <w:szCs w:val="20"/>
        </w:rPr>
      </w:pPr>
      <w:r>
        <w:rPr>
          <w:sz w:val="20"/>
          <w:szCs w:val="20"/>
        </w:rPr>
        <w:t xml:space="preserve">Institucionalización del Poder Popular Constituyente </w:t>
      </w:r>
      <w:r w:rsidR="0038618A">
        <w:rPr>
          <w:color w:val="467885"/>
          <w:sz w:val="20"/>
          <w:szCs w:val="20"/>
        </w:rPr>
        <w:t>aflandorffer</w:t>
      </w:r>
      <w:r>
        <w:rPr>
          <w:color w:val="467885"/>
          <w:sz w:val="20"/>
          <w:szCs w:val="20"/>
        </w:rPr>
        <w:t>@gmail.om colectivodecretoordenjusto@gmail.com</w:t>
      </w:r>
      <w:r>
        <w:rPr>
          <w:color w:val="1F1F1F"/>
          <w:sz w:val="20"/>
          <w:szCs w:val="20"/>
        </w:rPr>
        <w:t xml:space="preserve">, </w:t>
      </w:r>
    </w:p>
    <w:p w14:paraId="76250C68" w14:textId="47730973" w:rsidR="00EC7951" w:rsidRDefault="00EC7951" w:rsidP="00EC7951">
      <w:r>
        <w:rPr>
          <w:color w:val="1F1F1F"/>
          <w:sz w:val="20"/>
          <w:szCs w:val="20"/>
        </w:rPr>
        <w:t xml:space="preserve">celular 3052392706 - 3136276742 – </w:t>
      </w:r>
      <w:proofErr w:type="spellStart"/>
      <w:r>
        <w:rPr>
          <w:color w:val="1F1F1F"/>
          <w:sz w:val="20"/>
          <w:szCs w:val="20"/>
        </w:rPr>
        <w:t>whatsapp</w:t>
      </w:r>
      <w:proofErr w:type="spellEnd"/>
      <w:r>
        <w:rPr>
          <w:color w:val="1F1F1F"/>
          <w:sz w:val="20"/>
          <w:szCs w:val="20"/>
        </w:rPr>
        <w:t xml:space="preserve"> 3196145431</w:t>
      </w:r>
      <w:bookmarkEnd w:id="1"/>
    </w:p>
    <w:sectPr w:rsidR="00EC7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3812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A91F6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1276281">
    <w:abstractNumId w:val="1"/>
  </w:num>
  <w:num w:numId="2" w16cid:durableId="2834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51"/>
    <w:rsid w:val="0008018D"/>
    <w:rsid w:val="00173A38"/>
    <w:rsid w:val="001C753B"/>
    <w:rsid w:val="00230CD2"/>
    <w:rsid w:val="0028231B"/>
    <w:rsid w:val="0038618A"/>
    <w:rsid w:val="003E1C7A"/>
    <w:rsid w:val="004E1814"/>
    <w:rsid w:val="00543F26"/>
    <w:rsid w:val="005C1E6B"/>
    <w:rsid w:val="00737919"/>
    <w:rsid w:val="007A533A"/>
    <w:rsid w:val="007F2671"/>
    <w:rsid w:val="008E663F"/>
    <w:rsid w:val="00907262"/>
    <w:rsid w:val="00B16282"/>
    <w:rsid w:val="00B3686A"/>
    <w:rsid w:val="00CF2061"/>
    <w:rsid w:val="00E96190"/>
    <w:rsid w:val="00E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4FD1"/>
  <w15:chartTrackingRefBased/>
  <w15:docId w15:val="{00191E1B-04CC-4B7A-AF2A-709CE5F0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51"/>
    <w:rPr>
      <w:kern w:val="0"/>
      <w:lang w:val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7951"/>
    <w:pPr>
      <w:autoSpaceDE w:val="0"/>
      <w:autoSpaceDN w:val="0"/>
      <w:adjustRightInd w:val="0"/>
      <w:spacing w:after="0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1281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 FLANDORFFER</dc:creator>
  <cp:keywords/>
  <dc:description/>
  <cp:lastModifiedBy>AUREL FLANDORFFER</cp:lastModifiedBy>
  <cp:revision>2</cp:revision>
  <dcterms:created xsi:type="dcterms:W3CDTF">2025-04-21T18:14:00Z</dcterms:created>
  <dcterms:modified xsi:type="dcterms:W3CDTF">2025-04-21T18:14:00Z</dcterms:modified>
</cp:coreProperties>
</file>